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1" w:type="dxa"/>
        <w:tblLook w:val="04A0" w:firstRow="1" w:lastRow="0" w:firstColumn="1" w:lastColumn="0" w:noHBand="0" w:noVBand="1"/>
      </w:tblPr>
      <w:tblGrid>
        <w:gridCol w:w="1951"/>
        <w:gridCol w:w="3435"/>
        <w:gridCol w:w="2165"/>
        <w:gridCol w:w="750"/>
        <w:gridCol w:w="3590"/>
        <w:gridCol w:w="3560"/>
        <w:gridCol w:w="420"/>
      </w:tblGrid>
      <w:tr w:rsidR="00D51BA0" w:rsidRPr="00846D3F" w14:paraId="54C099F9" w14:textId="77777777" w:rsidTr="117A6767">
        <w:trPr>
          <w:gridAfter w:val="1"/>
          <w:wAfter w:w="420" w:type="dxa"/>
          <w:trHeight w:val="600"/>
        </w:trPr>
        <w:tc>
          <w:tcPr>
            <w:tcW w:w="1951" w:type="dxa"/>
            <w:tcBorders>
              <w:top w:val="nil"/>
              <w:left w:val="nil"/>
              <w:bottom w:val="nil"/>
              <w:right w:val="nil"/>
            </w:tcBorders>
            <w:shd w:val="clear" w:color="auto" w:fill="FFFFFF" w:themeFill="background1"/>
          </w:tcPr>
          <w:p w14:paraId="023EDFE1" w14:textId="7F60DD0F" w:rsidR="00D51BA0" w:rsidRPr="00846D3F" w:rsidRDefault="7D7E99E9" w:rsidP="004727BA">
            <w:pPr>
              <w:rPr>
                <w:rFonts w:ascii="Gill Sans MT" w:hAnsi="Gill Sans MT"/>
                <w:b/>
                <w:bCs/>
                <w:sz w:val="24"/>
                <w:szCs w:val="24"/>
              </w:rPr>
            </w:pPr>
            <w:bookmarkStart w:id="0" w:name="_Hlk52789945"/>
            <w:r w:rsidRPr="00846D3F">
              <w:rPr>
                <w:rFonts w:ascii="Gill Sans MT" w:hAnsi="Gill Sans MT"/>
                <w:b/>
                <w:bCs/>
                <w:sz w:val="24"/>
                <w:szCs w:val="24"/>
              </w:rPr>
              <w:t xml:space="preserve"> </w:t>
            </w:r>
            <w:r w:rsidR="00D51BA0" w:rsidRPr="00846D3F">
              <w:rPr>
                <w:rFonts w:ascii="Gill Sans MT" w:hAnsi="Gill Sans MT"/>
                <w:b/>
                <w:bCs/>
                <w:sz w:val="24"/>
                <w:szCs w:val="24"/>
              </w:rPr>
              <w:t xml:space="preserve">Job </w:t>
            </w:r>
            <w:r w:rsidR="00846D3F" w:rsidRPr="00846D3F">
              <w:rPr>
                <w:rFonts w:ascii="Gill Sans MT" w:hAnsi="Gill Sans MT"/>
                <w:b/>
                <w:bCs/>
                <w:sz w:val="24"/>
                <w:szCs w:val="24"/>
              </w:rPr>
              <w:t>t</w:t>
            </w:r>
            <w:r w:rsidR="00D51BA0" w:rsidRPr="00846D3F">
              <w:rPr>
                <w:rFonts w:ascii="Gill Sans MT" w:hAnsi="Gill Sans MT"/>
                <w:b/>
                <w:bCs/>
                <w:sz w:val="24"/>
                <w:szCs w:val="24"/>
              </w:rPr>
              <w:t>itle</w:t>
            </w:r>
            <w:r w:rsidR="00846D3F" w:rsidRPr="00846D3F">
              <w:rPr>
                <w:rFonts w:ascii="Gill Sans MT" w:hAnsi="Gill Sans MT"/>
                <w:b/>
                <w:bCs/>
                <w:sz w:val="24"/>
                <w:szCs w:val="24"/>
              </w:rPr>
              <w:t>:</w:t>
            </w:r>
          </w:p>
        </w:tc>
        <w:tc>
          <w:tcPr>
            <w:tcW w:w="9940" w:type="dxa"/>
            <w:gridSpan w:val="4"/>
            <w:tcBorders>
              <w:top w:val="nil"/>
              <w:left w:val="nil"/>
              <w:bottom w:val="nil"/>
              <w:right w:val="nil"/>
            </w:tcBorders>
            <w:shd w:val="clear" w:color="auto" w:fill="FFFFFF" w:themeFill="background1"/>
          </w:tcPr>
          <w:p w14:paraId="6E32E162" w14:textId="1D3B3CEA" w:rsidR="001D2A3C" w:rsidRPr="00846D3F" w:rsidRDefault="00376965" w:rsidP="004727BA">
            <w:pPr>
              <w:rPr>
                <w:rFonts w:ascii="Gill Sans MT" w:hAnsi="Gill Sans MT"/>
                <w:b/>
                <w:bCs/>
                <w:sz w:val="32"/>
                <w:szCs w:val="32"/>
              </w:rPr>
            </w:pPr>
            <w:r w:rsidRPr="00846D3F">
              <w:rPr>
                <w:rFonts w:ascii="Gill Sans MT" w:hAnsi="Gill Sans MT"/>
                <w:b/>
                <w:bCs/>
                <w:sz w:val="32"/>
                <w:szCs w:val="32"/>
                <w:lang w:val="en-US"/>
              </w:rPr>
              <w:t>Repairs Co</w:t>
            </w:r>
            <w:r w:rsidR="00ED5B90">
              <w:rPr>
                <w:rFonts w:ascii="Gill Sans MT" w:hAnsi="Gill Sans MT"/>
                <w:b/>
                <w:bCs/>
                <w:sz w:val="32"/>
                <w:szCs w:val="32"/>
                <w:lang w:val="en-US"/>
              </w:rPr>
              <w:t>o</w:t>
            </w:r>
            <w:r w:rsidR="005D7B25" w:rsidRPr="00846D3F">
              <w:rPr>
                <w:rFonts w:ascii="Gill Sans MT" w:hAnsi="Gill Sans MT"/>
                <w:b/>
                <w:bCs/>
                <w:sz w:val="32"/>
                <w:szCs w:val="32"/>
                <w:lang w:val="en-US"/>
              </w:rPr>
              <w:t>rdinator</w:t>
            </w:r>
            <w:r w:rsidRPr="00846D3F">
              <w:rPr>
                <w:rFonts w:ascii="Gill Sans MT" w:hAnsi="Gill Sans MT"/>
                <w:b/>
                <w:bCs/>
                <w:sz w:val="32"/>
                <w:szCs w:val="32"/>
              </w:rPr>
              <w:t> </w:t>
            </w:r>
          </w:p>
        </w:tc>
        <w:tc>
          <w:tcPr>
            <w:tcW w:w="3560" w:type="dxa"/>
            <w:vMerge w:val="restart"/>
            <w:tcBorders>
              <w:top w:val="nil"/>
              <w:left w:val="nil"/>
              <w:bottom w:val="nil"/>
              <w:right w:val="nil"/>
            </w:tcBorders>
          </w:tcPr>
          <w:p w14:paraId="16CE1159" w14:textId="660FF5C0" w:rsidR="71E1F88A" w:rsidRPr="00846D3F" w:rsidRDefault="71E1F88A" w:rsidP="004727BA">
            <w:pPr>
              <w:rPr>
                <w:sz w:val="24"/>
                <w:szCs w:val="24"/>
              </w:rPr>
            </w:pPr>
            <w:r w:rsidRPr="00846D3F">
              <w:rPr>
                <w:noProof/>
                <w:sz w:val="24"/>
                <w:szCs w:val="24"/>
              </w:rPr>
              <w:drawing>
                <wp:inline distT="0" distB="0" distL="0" distR="0" wp14:anchorId="76FAC633" wp14:editId="699DBC7C">
                  <wp:extent cx="1723022" cy="945673"/>
                  <wp:effectExtent l="0" t="0" r="6350" b="4445"/>
                  <wp:docPr id="156555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022" cy="945673"/>
                          </a:xfrm>
                          <a:prstGeom prst="rect">
                            <a:avLst/>
                          </a:prstGeom>
                        </pic:spPr>
                      </pic:pic>
                    </a:graphicData>
                  </a:graphic>
                </wp:inline>
              </w:drawing>
            </w:r>
          </w:p>
        </w:tc>
      </w:tr>
      <w:tr w:rsidR="65E756FE" w14:paraId="2E6D8E64" w14:textId="77777777" w:rsidTr="117A6767">
        <w:trPr>
          <w:gridAfter w:val="1"/>
          <w:wAfter w:w="420" w:type="dxa"/>
          <w:trHeight w:val="300"/>
        </w:trPr>
        <w:tc>
          <w:tcPr>
            <w:tcW w:w="1951" w:type="dxa"/>
            <w:tcBorders>
              <w:top w:val="nil"/>
              <w:left w:val="nil"/>
              <w:bottom w:val="single" w:sz="4" w:space="0" w:color="auto"/>
              <w:right w:val="nil"/>
            </w:tcBorders>
            <w:shd w:val="clear" w:color="auto" w:fill="FFFFFF" w:themeFill="background1"/>
          </w:tcPr>
          <w:p w14:paraId="27A16EA6" w14:textId="77777777" w:rsidR="65E756FE" w:rsidRDefault="3D2695AD" w:rsidP="65E756FE">
            <w:pPr>
              <w:rPr>
                <w:rFonts w:ascii="Gill Sans MT" w:hAnsi="Gill Sans MT"/>
                <w:b/>
                <w:bCs/>
                <w:sz w:val="24"/>
                <w:szCs w:val="24"/>
              </w:rPr>
            </w:pPr>
            <w:r w:rsidRPr="65E756FE">
              <w:rPr>
                <w:rFonts w:ascii="Gill Sans MT" w:hAnsi="Gill Sans MT"/>
                <w:b/>
                <w:bCs/>
                <w:sz w:val="24"/>
                <w:szCs w:val="24"/>
              </w:rPr>
              <w:t>Reports to:</w:t>
            </w:r>
          </w:p>
          <w:p w14:paraId="6A3F47D3" w14:textId="77777777" w:rsidR="00846D3F" w:rsidRDefault="00846D3F" w:rsidP="65E756FE">
            <w:pPr>
              <w:rPr>
                <w:rFonts w:ascii="Gill Sans MT" w:hAnsi="Gill Sans MT"/>
                <w:b/>
                <w:bCs/>
                <w:sz w:val="24"/>
                <w:szCs w:val="24"/>
              </w:rPr>
            </w:pPr>
          </w:p>
          <w:p w14:paraId="348C5845" w14:textId="328924EC" w:rsidR="00846D3F" w:rsidRDefault="00846D3F" w:rsidP="65E756FE">
            <w:pPr>
              <w:rPr>
                <w:rFonts w:ascii="Gill Sans MT" w:hAnsi="Gill Sans MT"/>
                <w:b/>
                <w:bCs/>
                <w:sz w:val="24"/>
                <w:szCs w:val="24"/>
              </w:rPr>
            </w:pPr>
            <w:r>
              <w:rPr>
                <w:rFonts w:ascii="Gill Sans MT" w:hAnsi="Gill Sans MT"/>
                <w:b/>
                <w:bCs/>
                <w:sz w:val="24"/>
                <w:szCs w:val="24"/>
              </w:rPr>
              <w:t>Direct reports:</w:t>
            </w:r>
          </w:p>
          <w:p w14:paraId="0EB68867" w14:textId="49055BB7" w:rsidR="00846D3F" w:rsidRDefault="00846D3F" w:rsidP="65E756FE">
            <w:pPr>
              <w:rPr>
                <w:rFonts w:ascii="Gill Sans MT" w:hAnsi="Gill Sans MT"/>
                <w:b/>
                <w:bCs/>
                <w:sz w:val="24"/>
                <w:szCs w:val="24"/>
              </w:rPr>
            </w:pPr>
          </w:p>
        </w:tc>
        <w:tc>
          <w:tcPr>
            <w:tcW w:w="3435" w:type="dxa"/>
            <w:tcBorders>
              <w:top w:val="nil"/>
              <w:left w:val="nil"/>
              <w:bottom w:val="single" w:sz="4" w:space="0" w:color="auto"/>
              <w:right w:val="nil"/>
            </w:tcBorders>
            <w:shd w:val="clear" w:color="auto" w:fill="FFFFFF" w:themeFill="background1"/>
          </w:tcPr>
          <w:p w14:paraId="123FFA7F" w14:textId="6108FF16" w:rsidR="3D2695AD" w:rsidRPr="00C926CE" w:rsidRDefault="3D2695AD" w:rsidP="65E756FE">
            <w:pPr>
              <w:rPr>
                <w:rFonts w:ascii="Gill Sans MT" w:hAnsi="Gill Sans MT"/>
                <w:b/>
                <w:bCs/>
                <w:sz w:val="24"/>
                <w:szCs w:val="24"/>
              </w:rPr>
            </w:pPr>
            <w:r w:rsidRPr="65E756FE">
              <w:rPr>
                <w:rFonts w:ascii="Gill Sans MT" w:hAnsi="Gill Sans MT"/>
                <w:b/>
                <w:bCs/>
                <w:sz w:val="24"/>
                <w:szCs w:val="24"/>
              </w:rPr>
              <w:t>Head of Operations</w:t>
            </w:r>
          </w:p>
          <w:p w14:paraId="6BBEE755" w14:textId="77777777" w:rsidR="65E756FE" w:rsidRDefault="65E756FE" w:rsidP="65E756FE">
            <w:pPr>
              <w:rPr>
                <w:rFonts w:ascii="Gill Sans MT" w:hAnsi="Gill Sans MT"/>
                <w:b/>
                <w:bCs/>
                <w:sz w:val="24"/>
                <w:szCs w:val="24"/>
              </w:rPr>
            </w:pPr>
          </w:p>
          <w:p w14:paraId="66EF018A" w14:textId="2A817307" w:rsidR="00846D3F" w:rsidRDefault="00846D3F" w:rsidP="65E756FE">
            <w:pPr>
              <w:rPr>
                <w:rFonts w:ascii="Gill Sans MT" w:hAnsi="Gill Sans MT"/>
                <w:b/>
                <w:bCs/>
                <w:sz w:val="24"/>
                <w:szCs w:val="24"/>
              </w:rPr>
            </w:pPr>
            <w:r>
              <w:rPr>
                <w:rFonts w:ascii="Gill Sans MT" w:hAnsi="Gill Sans MT"/>
                <w:b/>
                <w:bCs/>
                <w:sz w:val="24"/>
                <w:szCs w:val="24"/>
              </w:rPr>
              <w:t>None</w:t>
            </w:r>
          </w:p>
        </w:tc>
        <w:tc>
          <w:tcPr>
            <w:tcW w:w="2165" w:type="dxa"/>
            <w:tcBorders>
              <w:top w:val="nil"/>
              <w:left w:val="nil"/>
              <w:bottom w:val="single" w:sz="4" w:space="0" w:color="auto"/>
              <w:right w:val="nil"/>
            </w:tcBorders>
            <w:shd w:val="clear" w:color="auto" w:fill="FFFFFF" w:themeFill="background1"/>
          </w:tcPr>
          <w:p w14:paraId="56112C8C" w14:textId="07157955" w:rsidR="65E756FE" w:rsidRDefault="65E756FE" w:rsidP="65E756FE">
            <w:pPr>
              <w:rPr>
                <w:rFonts w:ascii="Gill Sans MT" w:hAnsi="Gill Sans MT"/>
                <w:b/>
                <w:bCs/>
                <w:sz w:val="24"/>
                <w:szCs w:val="24"/>
              </w:rPr>
            </w:pPr>
          </w:p>
        </w:tc>
        <w:tc>
          <w:tcPr>
            <w:tcW w:w="4340" w:type="dxa"/>
            <w:gridSpan w:val="2"/>
            <w:tcBorders>
              <w:top w:val="nil"/>
              <w:left w:val="nil"/>
              <w:bottom w:val="single" w:sz="4" w:space="0" w:color="auto"/>
              <w:right w:val="nil"/>
            </w:tcBorders>
          </w:tcPr>
          <w:p w14:paraId="53951E6A" w14:textId="3F6865E4" w:rsidR="65E756FE" w:rsidRDefault="65E756FE" w:rsidP="65E756FE">
            <w:pPr>
              <w:rPr>
                <w:rFonts w:ascii="Gill Sans MT" w:hAnsi="Gill Sans MT"/>
                <w:sz w:val="24"/>
                <w:szCs w:val="24"/>
              </w:rPr>
            </w:pPr>
          </w:p>
        </w:tc>
        <w:tc>
          <w:tcPr>
            <w:tcW w:w="3560" w:type="dxa"/>
            <w:vMerge/>
          </w:tcPr>
          <w:p w14:paraId="1AF68C4F" w14:textId="77777777" w:rsidR="00803F1A" w:rsidRDefault="00803F1A"/>
        </w:tc>
      </w:tr>
      <w:tr w:rsidR="00D51BA0" w:rsidRPr="00E2176D" w14:paraId="4A09C976" w14:textId="77777777" w:rsidTr="117A6767">
        <w:trPr>
          <w:gridAfter w:val="1"/>
          <w:wAfter w:w="420" w:type="dxa"/>
          <w:trHeight w:val="300"/>
        </w:trPr>
        <w:tc>
          <w:tcPr>
            <w:tcW w:w="15451" w:type="dxa"/>
            <w:gridSpan w:val="6"/>
            <w:tcBorders>
              <w:top w:val="single" w:sz="4" w:space="0" w:color="auto"/>
            </w:tcBorders>
            <w:shd w:val="clear" w:color="auto" w:fill="8DB3E2" w:themeFill="text2" w:themeFillTint="66"/>
          </w:tcPr>
          <w:p w14:paraId="71E71B28" w14:textId="005BCCE9" w:rsidR="00C3276A" w:rsidRPr="00565FD3" w:rsidRDefault="002C48B5" w:rsidP="00282962">
            <w:pPr>
              <w:rPr>
                <w:rFonts w:ascii="Gill Sans MT" w:hAnsi="Gill Sans MT"/>
                <w:b/>
                <w:bCs/>
              </w:rPr>
            </w:pPr>
            <w:r w:rsidRPr="00565FD3">
              <w:rPr>
                <w:rFonts w:ascii="Gill Sans MT" w:hAnsi="Gill Sans MT"/>
                <w:b/>
                <w:bCs/>
              </w:rPr>
              <w:t xml:space="preserve">Working </w:t>
            </w:r>
            <w:r w:rsidR="00026E7B" w:rsidRPr="00565FD3">
              <w:rPr>
                <w:rFonts w:ascii="Gill Sans MT" w:hAnsi="Gill Sans MT"/>
                <w:b/>
                <w:bCs/>
              </w:rPr>
              <w:t>at</w:t>
            </w:r>
            <w:r w:rsidRPr="00565FD3">
              <w:rPr>
                <w:rFonts w:ascii="Gill Sans MT" w:hAnsi="Gill Sans MT"/>
                <w:b/>
                <w:bCs/>
              </w:rPr>
              <w:t xml:space="preserve"> BHA</w:t>
            </w:r>
          </w:p>
        </w:tc>
      </w:tr>
      <w:tr w:rsidR="002C48B5" w:rsidRPr="00E2176D" w14:paraId="592F665E" w14:textId="77777777" w:rsidTr="117A6767">
        <w:trPr>
          <w:gridAfter w:val="1"/>
          <w:wAfter w:w="420" w:type="dxa"/>
          <w:trHeight w:val="300"/>
        </w:trPr>
        <w:tc>
          <w:tcPr>
            <w:tcW w:w="15451" w:type="dxa"/>
            <w:gridSpan w:val="6"/>
            <w:tcBorders>
              <w:top w:val="single" w:sz="4" w:space="0" w:color="auto"/>
            </w:tcBorders>
          </w:tcPr>
          <w:p w14:paraId="65ADEAB4" w14:textId="3E03FCE3" w:rsidR="00B44C54" w:rsidRPr="00565FD3" w:rsidRDefault="00B44C54" w:rsidP="00026E7B">
            <w:pPr>
              <w:rPr>
                <w:rFonts w:ascii="Gill Sans MT" w:hAnsi="Gill Sans MT"/>
              </w:rPr>
            </w:pPr>
            <w:r w:rsidRPr="00565FD3">
              <w:rPr>
                <w:rFonts w:ascii="Gill Sans MT" w:hAnsi="Gill Sans MT"/>
              </w:rPr>
              <w:t xml:space="preserve">At BHA we want to make every customer contact count. To do this, we will empower our front-line team to deliver a co-ordinated and connected service, supported by a back-office function that is efficient, flexible, and responsive. Our goal is to remove admin and streamline processes so that the front-line team can do more of what really matters – connecting with our </w:t>
            </w:r>
            <w:r w:rsidR="000D5565">
              <w:rPr>
                <w:rFonts w:ascii="Gill Sans MT" w:hAnsi="Gill Sans MT"/>
              </w:rPr>
              <w:t>resident</w:t>
            </w:r>
            <w:r w:rsidR="00ED45C0">
              <w:rPr>
                <w:rFonts w:ascii="Gill Sans MT" w:hAnsi="Gill Sans MT"/>
              </w:rPr>
              <w:t xml:space="preserve">s </w:t>
            </w:r>
            <w:r w:rsidRPr="00565FD3">
              <w:rPr>
                <w:rFonts w:ascii="Gill Sans MT" w:hAnsi="Gill Sans MT"/>
              </w:rPr>
              <w:t>and delivering the services they are responsible for.</w:t>
            </w:r>
          </w:p>
          <w:p w14:paraId="112E9437" w14:textId="281EB46C" w:rsidR="007E723E" w:rsidRPr="00565FD3" w:rsidRDefault="002C48B5" w:rsidP="00026E7B">
            <w:pPr>
              <w:rPr>
                <w:rFonts w:ascii="Gill Sans MT" w:hAnsi="Gill Sans MT"/>
                <w:lang w:val="en-US"/>
              </w:rPr>
            </w:pPr>
            <w:r w:rsidRPr="00565FD3">
              <w:rPr>
                <w:rFonts w:ascii="Gill Sans MT" w:hAnsi="Gill Sans MT"/>
                <w:lang w:val="en-US"/>
              </w:rPr>
              <w:t> </w:t>
            </w:r>
          </w:p>
          <w:p w14:paraId="012F8310" w14:textId="15F1EFAE" w:rsidR="00B43E6D" w:rsidRPr="00565FD3" w:rsidRDefault="00F06890" w:rsidP="00026E7B">
            <w:pPr>
              <w:rPr>
                <w:rFonts w:ascii="Gill Sans MT" w:hAnsi="Gill Sans MT"/>
              </w:rPr>
            </w:pPr>
            <w:r w:rsidRPr="00565FD3">
              <w:rPr>
                <w:rFonts w:ascii="Gill Sans MT" w:hAnsi="Gill Sans MT"/>
              </w:rPr>
              <w:t xml:space="preserve">Our </w:t>
            </w:r>
            <w:r w:rsidRPr="004F2856">
              <w:rPr>
                <w:rFonts w:ascii="Gill Sans MT" w:hAnsi="Gill Sans MT"/>
                <w:b/>
                <w:bCs/>
              </w:rPr>
              <w:t xml:space="preserve">vision </w:t>
            </w:r>
            <w:r w:rsidRPr="00565FD3">
              <w:rPr>
                <w:rFonts w:ascii="Gill Sans MT" w:hAnsi="Gill Sans MT"/>
              </w:rPr>
              <w:t xml:space="preserve">is to </w:t>
            </w:r>
            <w:r w:rsidR="00C938B6" w:rsidRPr="00565FD3">
              <w:rPr>
                <w:rFonts w:ascii="Gill Sans MT" w:hAnsi="Gill Sans MT"/>
              </w:rPr>
              <w:t xml:space="preserve">create sustainable homes and thriving communities. </w:t>
            </w:r>
            <w:r w:rsidR="000D1497" w:rsidRPr="00565FD3">
              <w:rPr>
                <w:rFonts w:ascii="Gill Sans MT" w:hAnsi="Gill Sans MT"/>
              </w:rPr>
              <w:t>We want to create places where people feel they belong</w:t>
            </w:r>
            <w:r w:rsidR="00F221E8" w:rsidRPr="00565FD3">
              <w:rPr>
                <w:rFonts w:ascii="Gill Sans MT" w:hAnsi="Gill Sans MT"/>
              </w:rPr>
              <w:t xml:space="preserve"> and </w:t>
            </w:r>
            <w:r w:rsidR="000D1497" w:rsidRPr="00565FD3">
              <w:rPr>
                <w:rFonts w:ascii="Gill Sans MT" w:hAnsi="Gill Sans MT"/>
              </w:rPr>
              <w:t>thrive. At the heart of this is our role in providing a safe, warm, affordable and secure home.</w:t>
            </w:r>
            <w:r w:rsidR="00EB1CA6" w:rsidRPr="00565FD3">
              <w:rPr>
                <w:rFonts w:ascii="Gill Sans MT" w:hAnsi="Gill Sans MT"/>
              </w:rPr>
              <w:t xml:space="preserve"> </w:t>
            </w:r>
            <w:r w:rsidR="000D1497" w:rsidRPr="00565FD3">
              <w:rPr>
                <w:rFonts w:ascii="Gill Sans MT" w:hAnsi="Gill Sans MT"/>
              </w:rPr>
              <w:t xml:space="preserve">We will deliver on our purpose by being a trusted landlord, known for providing great services and well-cared for and sustainable homes; by empowering </w:t>
            </w:r>
            <w:r w:rsidR="000D5565">
              <w:rPr>
                <w:rFonts w:ascii="Gill Sans MT" w:hAnsi="Gill Sans MT"/>
              </w:rPr>
              <w:t>resident</w:t>
            </w:r>
            <w:r w:rsidR="00ED45C0">
              <w:rPr>
                <w:rFonts w:ascii="Gill Sans MT" w:hAnsi="Gill Sans MT"/>
              </w:rPr>
              <w:t xml:space="preserve">s </w:t>
            </w:r>
            <w:r w:rsidR="000D1497" w:rsidRPr="00565FD3">
              <w:rPr>
                <w:rFonts w:ascii="Gill Sans MT" w:hAnsi="Gill Sans MT"/>
              </w:rPr>
              <w:t xml:space="preserve">to support their own communities to thrive; by being connected and open to ideas; and by putting </w:t>
            </w:r>
            <w:r w:rsidR="000D5565">
              <w:rPr>
                <w:rFonts w:ascii="Gill Sans MT" w:hAnsi="Gill Sans MT"/>
              </w:rPr>
              <w:t>resident</w:t>
            </w:r>
            <w:r w:rsidR="00ED45C0">
              <w:rPr>
                <w:rFonts w:ascii="Gill Sans MT" w:hAnsi="Gill Sans MT"/>
              </w:rPr>
              <w:t xml:space="preserve">s </w:t>
            </w:r>
            <w:r w:rsidR="000D1497" w:rsidRPr="00565FD3">
              <w:rPr>
                <w:rFonts w:ascii="Gill Sans MT" w:hAnsi="Gill Sans MT"/>
              </w:rPr>
              <w:t>at our heart.</w:t>
            </w:r>
          </w:p>
          <w:p w14:paraId="5B309158" w14:textId="77777777" w:rsidR="007E723E" w:rsidRPr="00565FD3" w:rsidRDefault="007E723E" w:rsidP="00026E7B">
            <w:pPr>
              <w:rPr>
                <w:rFonts w:ascii="Gill Sans MT" w:hAnsi="Gill Sans MT"/>
                <w:b/>
                <w:bCs/>
              </w:rPr>
            </w:pPr>
          </w:p>
          <w:p w14:paraId="02F3BEFD" w14:textId="77777777" w:rsidR="00800D75" w:rsidRPr="00565FD3" w:rsidRDefault="00800D75" w:rsidP="00026E7B">
            <w:pPr>
              <w:rPr>
                <w:rFonts w:ascii="Gill Sans MT" w:hAnsi="Gill Sans MT"/>
              </w:rPr>
            </w:pPr>
            <w:r w:rsidRPr="00565FD3">
              <w:rPr>
                <w:rFonts w:ascii="Gill Sans MT" w:hAnsi="Gill Sans MT"/>
              </w:rPr>
              <w:t xml:space="preserve">Our </w:t>
            </w:r>
            <w:r w:rsidRPr="004F2856">
              <w:rPr>
                <w:rFonts w:ascii="Gill Sans MT" w:hAnsi="Gill Sans MT"/>
                <w:b/>
                <w:bCs/>
              </w:rPr>
              <w:t>culture</w:t>
            </w:r>
            <w:r w:rsidRPr="00565FD3">
              <w:rPr>
                <w:rFonts w:ascii="Gill Sans MT" w:hAnsi="Gill Sans MT"/>
              </w:rPr>
              <w:t xml:space="preserve"> is about the shared values, beliefs and behaviours that determine how we do things, then the ways and systems of working that help to get those things done. Our values aim to put customers at our heart and provide the foundation for the culture of our organisation and how we work.</w:t>
            </w:r>
          </w:p>
          <w:p w14:paraId="29F4F24E" w14:textId="77777777" w:rsidR="007E723E" w:rsidRPr="00565FD3" w:rsidRDefault="007E723E" w:rsidP="00026E7B">
            <w:pPr>
              <w:rPr>
                <w:rFonts w:ascii="Gill Sans MT" w:hAnsi="Gill Sans MT"/>
                <w:b/>
                <w:bCs/>
              </w:rPr>
            </w:pPr>
          </w:p>
          <w:p w14:paraId="2AB2426A" w14:textId="63AF7F1B" w:rsidR="006D41AE" w:rsidRPr="00565FD3" w:rsidRDefault="006D41AE" w:rsidP="00026E7B">
            <w:pPr>
              <w:rPr>
                <w:rFonts w:ascii="Gill Sans MT" w:hAnsi="Gill Sans MT"/>
              </w:rPr>
            </w:pPr>
            <w:r w:rsidRPr="00565FD3">
              <w:rPr>
                <w:rFonts w:ascii="Gill Sans MT" w:hAnsi="Gill Sans MT"/>
              </w:rPr>
              <w:t xml:space="preserve">Our three </w:t>
            </w:r>
            <w:r w:rsidRPr="004F2856">
              <w:rPr>
                <w:rFonts w:ascii="Gill Sans MT" w:hAnsi="Gill Sans MT"/>
                <w:b/>
                <w:bCs/>
              </w:rPr>
              <w:t>strategic ambitions</w:t>
            </w:r>
            <w:r w:rsidRPr="00565FD3">
              <w:rPr>
                <w:rFonts w:ascii="Gill Sans MT" w:hAnsi="Gill Sans MT"/>
              </w:rPr>
              <w:t xml:space="preserve"> provide a framework for how we will deliver our vision and bring about long-lasting change for our </w:t>
            </w:r>
            <w:r w:rsidR="000D5565">
              <w:rPr>
                <w:rFonts w:ascii="Gill Sans MT" w:hAnsi="Gill Sans MT"/>
              </w:rPr>
              <w:t>resident</w:t>
            </w:r>
            <w:r w:rsidRPr="00565FD3">
              <w:rPr>
                <w:rFonts w:ascii="Gill Sans MT" w:hAnsi="Gill Sans MT"/>
              </w:rPr>
              <w:t>s and communities</w:t>
            </w:r>
            <w:r w:rsidR="00796193" w:rsidRPr="00565FD3">
              <w:rPr>
                <w:rFonts w:ascii="Gill Sans MT" w:hAnsi="Gill Sans MT"/>
              </w:rPr>
              <w:t xml:space="preserve"> - </w:t>
            </w:r>
            <w:r w:rsidRPr="00565FD3">
              <w:rPr>
                <w:rFonts w:ascii="Gill Sans MT" w:hAnsi="Gill Sans MT"/>
              </w:rPr>
              <w:t>We Connect</w:t>
            </w:r>
            <w:r w:rsidR="00796193" w:rsidRPr="00565FD3">
              <w:rPr>
                <w:rFonts w:ascii="Gill Sans MT" w:hAnsi="Gill Sans MT"/>
              </w:rPr>
              <w:t xml:space="preserve">, </w:t>
            </w:r>
            <w:r w:rsidRPr="00565FD3">
              <w:rPr>
                <w:rFonts w:ascii="Gill Sans MT" w:hAnsi="Gill Sans MT"/>
              </w:rPr>
              <w:t>We Build</w:t>
            </w:r>
            <w:r w:rsidR="00796193" w:rsidRPr="00565FD3">
              <w:rPr>
                <w:rFonts w:ascii="Gill Sans MT" w:hAnsi="Gill Sans MT"/>
              </w:rPr>
              <w:t xml:space="preserve">, and </w:t>
            </w:r>
            <w:r w:rsidRPr="00565FD3">
              <w:rPr>
                <w:rFonts w:ascii="Gill Sans MT" w:hAnsi="Gill Sans MT"/>
              </w:rPr>
              <w:t>We Anticipate</w:t>
            </w:r>
            <w:r w:rsidR="00796193" w:rsidRPr="00565FD3">
              <w:rPr>
                <w:rFonts w:ascii="Gill Sans MT" w:hAnsi="Gill Sans MT"/>
              </w:rPr>
              <w:t>.</w:t>
            </w:r>
          </w:p>
          <w:p w14:paraId="254813E1" w14:textId="30261400" w:rsidR="00936F38" w:rsidRPr="00565FD3" w:rsidRDefault="00936F38" w:rsidP="00026E7B">
            <w:pPr>
              <w:rPr>
                <w:rFonts w:ascii="Gill Sans MT" w:hAnsi="Gill Sans MT"/>
              </w:rPr>
            </w:pPr>
          </w:p>
        </w:tc>
      </w:tr>
      <w:tr w:rsidR="002C48B5" w:rsidRPr="00E2176D" w14:paraId="28F11AD4" w14:textId="77777777" w:rsidTr="117A6767">
        <w:trPr>
          <w:gridAfter w:val="1"/>
          <w:wAfter w:w="420" w:type="dxa"/>
          <w:trHeight w:val="300"/>
        </w:trPr>
        <w:tc>
          <w:tcPr>
            <w:tcW w:w="15451" w:type="dxa"/>
            <w:gridSpan w:val="6"/>
            <w:tcBorders>
              <w:top w:val="single" w:sz="4" w:space="0" w:color="auto"/>
            </w:tcBorders>
            <w:shd w:val="clear" w:color="auto" w:fill="8DB3E2" w:themeFill="text2" w:themeFillTint="66"/>
          </w:tcPr>
          <w:p w14:paraId="45F37C37" w14:textId="376C5BCF" w:rsidR="002C48B5" w:rsidRPr="00565FD3" w:rsidRDefault="00D21AAC" w:rsidP="00282962">
            <w:pPr>
              <w:rPr>
                <w:rFonts w:ascii="Gill Sans MT" w:hAnsi="Gill Sans MT"/>
                <w:b/>
                <w:bCs/>
              </w:rPr>
            </w:pPr>
            <w:r w:rsidRPr="00565FD3">
              <w:rPr>
                <w:rFonts w:ascii="Gill Sans MT" w:hAnsi="Gill Sans MT"/>
                <w:b/>
                <w:bCs/>
              </w:rPr>
              <w:t>Your Role</w:t>
            </w:r>
          </w:p>
        </w:tc>
      </w:tr>
      <w:tr w:rsidR="00613DEF" w:rsidRPr="00E2176D" w14:paraId="2502CC7D" w14:textId="77777777" w:rsidTr="117A6767">
        <w:trPr>
          <w:gridAfter w:val="1"/>
          <w:wAfter w:w="420" w:type="dxa"/>
          <w:trHeight w:val="300"/>
        </w:trPr>
        <w:tc>
          <w:tcPr>
            <w:tcW w:w="15451" w:type="dxa"/>
            <w:gridSpan w:val="6"/>
          </w:tcPr>
          <w:p w14:paraId="3F409D70" w14:textId="77777777" w:rsidR="000B1B4B" w:rsidRDefault="00CD5304" w:rsidP="00D0217C">
            <w:pPr>
              <w:rPr>
                <w:rFonts w:ascii="Gill Sans MT" w:hAnsi="Gill Sans MT"/>
              </w:rPr>
            </w:pPr>
            <w:r w:rsidRPr="689F754D">
              <w:rPr>
                <w:rFonts w:ascii="Gill Sans MT" w:hAnsi="Gill Sans MT"/>
              </w:rPr>
              <w:t>The Repairs Coordinator is a vital role within BHA</w:t>
            </w:r>
            <w:r w:rsidR="002C44B2" w:rsidRPr="689F754D">
              <w:rPr>
                <w:rFonts w:ascii="Gill Sans MT" w:hAnsi="Gill Sans MT"/>
              </w:rPr>
              <w:t xml:space="preserve">. </w:t>
            </w:r>
            <w:r w:rsidR="00D111BD" w:rsidRPr="689F754D">
              <w:rPr>
                <w:rFonts w:ascii="Gill Sans MT" w:hAnsi="Gill Sans MT"/>
              </w:rPr>
              <w:t xml:space="preserve">You will have a key role in making sure homes are </w:t>
            </w:r>
            <w:r w:rsidR="007205CE">
              <w:rPr>
                <w:rFonts w:ascii="Gill Sans MT" w:hAnsi="Gill Sans MT"/>
              </w:rPr>
              <w:t xml:space="preserve">well maintained and </w:t>
            </w:r>
            <w:r w:rsidR="00876DD0">
              <w:rPr>
                <w:rFonts w:ascii="Gill Sans MT" w:hAnsi="Gill Sans MT"/>
              </w:rPr>
              <w:t>repairs are carried out quickly and to a high standard</w:t>
            </w:r>
            <w:r w:rsidR="007205CE">
              <w:rPr>
                <w:rFonts w:ascii="Gill Sans MT" w:hAnsi="Gill Sans MT"/>
              </w:rPr>
              <w:t xml:space="preserve">, </w:t>
            </w:r>
            <w:r w:rsidR="00D111BD" w:rsidRPr="689F754D">
              <w:rPr>
                <w:rFonts w:ascii="Gill Sans MT" w:hAnsi="Gill Sans MT"/>
              </w:rPr>
              <w:t>relet quickly</w:t>
            </w:r>
            <w:r w:rsidR="007205CE">
              <w:rPr>
                <w:rFonts w:ascii="Gill Sans MT" w:hAnsi="Gill Sans MT"/>
              </w:rPr>
              <w:t xml:space="preserve"> </w:t>
            </w:r>
            <w:r w:rsidR="00D111BD" w:rsidRPr="689F754D">
              <w:rPr>
                <w:rFonts w:ascii="Gill Sans MT" w:hAnsi="Gill Sans MT"/>
              </w:rPr>
              <w:t xml:space="preserve">and to a high standard and supporting health and safety compliance. </w:t>
            </w:r>
            <w:r w:rsidR="004C536B" w:rsidRPr="00B33663">
              <w:rPr>
                <w:rFonts w:ascii="Gill Sans MT" w:hAnsi="Gill Sans MT"/>
              </w:rPr>
              <w:t xml:space="preserve">As part of the Customer Lead team, you will be the first point of contact for tenants, providing excellent customer service across a range of housing-related issues. </w:t>
            </w:r>
          </w:p>
          <w:p w14:paraId="6CB8B81C" w14:textId="58BFE9E9" w:rsidR="00803F24" w:rsidRDefault="002C44B2" w:rsidP="00D0217C">
            <w:pPr>
              <w:rPr>
                <w:rFonts w:ascii="Gill Sans MT" w:hAnsi="Gill Sans MT"/>
              </w:rPr>
            </w:pPr>
            <w:r w:rsidRPr="689F754D">
              <w:rPr>
                <w:rFonts w:ascii="Gill Sans MT" w:hAnsi="Gill Sans MT"/>
              </w:rPr>
              <w:t xml:space="preserve">Your </w:t>
            </w:r>
            <w:r w:rsidR="00876ADE">
              <w:rPr>
                <w:rFonts w:ascii="Gill Sans MT" w:hAnsi="Gill Sans MT"/>
              </w:rPr>
              <w:t xml:space="preserve">key </w:t>
            </w:r>
            <w:r w:rsidR="007205CE">
              <w:rPr>
                <w:rFonts w:ascii="Gill Sans MT" w:hAnsi="Gill Sans MT"/>
              </w:rPr>
              <w:t>responsibilities include</w:t>
            </w:r>
            <w:r w:rsidR="004A0DA6">
              <w:rPr>
                <w:rFonts w:ascii="Gill Sans MT" w:hAnsi="Gill Sans MT"/>
              </w:rPr>
              <w:t xml:space="preserve"> to</w:t>
            </w:r>
            <w:r w:rsidR="007205CE">
              <w:rPr>
                <w:rFonts w:ascii="Gill Sans MT" w:hAnsi="Gill Sans MT"/>
              </w:rPr>
              <w:t>:</w:t>
            </w:r>
          </w:p>
          <w:p w14:paraId="01A70236" w14:textId="77777777" w:rsidR="00803F24" w:rsidRDefault="00803F24" w:rsidP="00D0217C">
            <w:pPr>
              <w:rPr>
                <w:rFonts w:ascii="Gill Sans MT" w:hAnsi="Gill Sans MT"/>
              </w:rPr>
            </w:pPr>
          </w:p>
          <w:p w14:paraId="7640BC17" w14:textId="464F6F29" w:rsidR="00340C10" w:rsidRPr="000B1B4B" w:rsidRDefault="117A6767" w:rsidP="004860C5">
            <w:pPr>
              <w:numPr>
                <w:ilvl w:val="0"/>
                <w:numId w:val="35"/>
              </w:numPr>
              <w:tabs>
                <w:tab w:val="num" w:pos="360"/>
              </w:tabs>
              <w:spacing w:line="276" w:lineRule="auto"/>
              <w:rPr>
                <w:rFonts w:ascii="Gill Sans MT" w:hAnsi="Gill Sans MT"/>
              </w:rPr>
            </w:pPr>
            <w:r w:rsidRPr="117A6767">
              <w:rPr>
                <w:rFonts w:ascii="Gill Sans MT" w:eastAsia="Gill Sans MT" w:hAnsi="Gill Sans MT" w:cs="Gill Sans MT"/>
                <w:color w:val="000000" w:themeColor="text1"/>
              </w:rPr>
              <w:t>As part of our front-facing Customer Lead team, provide excellent customer service to our residents whatever their query may be</w:t>
            </w:r>
            <w:r w:rsidRPr="117A6767">
              <w:rPr>
                <w:rFonts w:ascii="Gill Sans MT" w:eastAsia="Gill Sans MT" w:hAnsi="Gill Sans MT" w:cs="Gill Sans MT"/>
              </w:rPr>
              <w:t xml:space="preserve"> </w:t>
            </w:r>
          </w:p>
          <w:p w14:paraId="68AA0683" w14:textId="24409FF5" w:rsidR="00340C10" w:rsidRPr="000B1B4B" w:rsidRDefault="117A6767" w:rsidP="004860C5">
            <w:pPr>
              <w:numPr>
                <w:ilvl w:val="0"/>
                <w:numId w:val="35"/>
              </w:numPr>
              <w:tabs>
                <w:tab w:val="num" w:pos="360"/>
              </w:tabs>
              <w:spacing w:line="276" w:lineRule="auto"/>
              <w:rPr>
                <w:rFonts w:ascii="Gill Sans MT" w:hAnsi="Gill Sans MT"/>
              </w:rPr>
            </w:pPr>
            <w:r w:rsidRPr="117A6767">
              <w:rPr>
                <w:rFonts w:ascii="Gill Sans MT" w:hAnsi="Gill Sans MT"/>
              </w:rPr>
              <w:t xml:space="preserve">Deliver an effective responsive and proactive repairs service, ensuring that repairs are done on time, to budget and to a high standard </w:t>
            </w:r>
          </w:p>
          <w:p w14:paraId="60EF74D7" w14:textId="4B40B410" w:rsidR="00B30B45" w:rsidRPr="000B1B4B" w:rsidRDefault="00B30B45" w:rsidP="004860C5">
            <w:pPr>
              <w:numPr>
                <w:ilvl w:val="0"/>
                <w:numId w:val="35"/>
              </w:numPr>
              <w:tabs>
                <w:tab w:val="num" w:pos="360"/>
              </w:tabs>
              <w:spacing w:line="276" w:lineRule="auto"/>
              <w:rPr>
                <w:rFonts w:ascii="Gill Sans MT" w:hAnsi="Gill Sans MT"/>
              </w:rPr>
            </w:pPr>
            <w:r>
              <w:rPr>
                <w:rFonts w:ascii="Gill Sans MT" w:hAnsi="Gill Sans MT"/>
              </w:rPr>
              <w:t xml:space="preserve">Build strong relationships with contractors, managing contracts effectively and delivering value for money, quality and resident satisfaction  </w:t>
            </w:r>
          </w:p>
          <w:p w14:paraId="1B1AF864" w14:textId="2D08090B" w:rsidR="00340C10" w:rsidRPr="000B1B4B" w:rsidRDefault="00340C10" w:rsidP="004860C5">
            <w:pPr>
              <w:numPr>
                <w:ilvl w:val="0"/>
                <w:numId w:val="35"/>
              </w:numPr>
              <w:tabs>
                <w:tab w:val="num" w:pos="360"/>
              </w:tabs>
              <w:spacing w:line="276" w:lineRule="auto"/>
              <w:rPr>
                <w:rFonts w:ascii="Gill Sans MT" w:hAnsi="Gill Sans MT"/>
              </w:rPr>
            </w:pPr>
            <w:r w:rsidRPr="00340C10">
              <w:rPr>
                <w:rFonts w:ascii="Gill Sans MT" w:hAnsi="Gill Sans MT"/>
              </w:rPr>
              <w:t xml:space="preserve">Play </w:t>
            </w:r>
            <w:r w:rsidR="00B633F8" w:rsidRPr="00340C10">
              <w:rPr>
                <w:rFonts w:ascii="Gill Sans MT" w:hAnsi="Gill Sans MT"/>
              </w:rPr>
              <w:t>a key role in making sure homes are relet quickly, and to a high standard</w:t>
            </w:r>
          </w:p>
          <w:p w14:paraId="166443BC" w14:textId="55B6EF87" w:rsidR="00BA433A" w:rsidRPr="000B1B4B" w:rsidRDefault="00340C10" w:rsidP="004860C5">
            <w:pPr>
              <w:numPr>
                <w:ilvl w:val="0"/>
                <w:numId w:val="35"/>
              </w:numPr>
              <w:tabs>
                <w:tab w:val="num" w:pos="360"/>
              </w:tabs>
              <w:spacing w:line="276" w:lineRule="auto"/>
              <w:rPr>
                <w:rFonts w:ascii="Gill Sans MT" w:hAnsi="Gill Sans MT"/>
              </w:rPr>
            </w:pPr>
            <w:r w:rsidRPr="0079134A">
              <w:rPr>
                <w:rFonts w:ascii="Gill Sans MT" w:hAnsi="Gill Sans MT"/>
              </w:rPr>
              <w:t>Support</w:t>
            </w:r>
            <w:r w:rsidR="00B633F8" w:rsidRPr="0079134A">
              <w:rPr>
                <w:rFonts w:ascii="Gill Sans MT" w:hAnsi="Gill Sans MT"/>
              </w:rPr>
              <w:t xml:space="preserve"> health and safety compliance</w:t>
            </w:r>
            <w:r w:rsidR="00D26B04" w:rsidRPr="0079134A">
              <w:rPr>
                <w:rFonts w:ascii="Gill Sans MT" w:hAnsi="Gill Sans MT"/>
              </w:rPr>
              <w:t xml:space="preserve"> </w:t>
            </w:r>
            <w:r w:rsidR="002313AD">
              <w:rPr>
                <w:rFonts w:ascii="Gill Sans MT" w:hAnsi="Gill Sans MT"/>
              </w:rPr>
              <w:t xml:space="preserve">by </w:t>
            </w:r>
            <w:r w:rsidR="00982DC9">
              <w:rPr>
                <w:rFonts w:ascii="Gill Sans MT" w:hAnsi="Gill Sans MT"/>
              </w:rPr>
              <w:t>supporting</w:t>
            </w:r>
            <w:r w:rsidR="002313AD">
              <w:rPr>
                <w:rFonts w:ascii="Gill Sans MT" w:hAnsi="Gill Sans MT"/>
              </w:rPr>
              <w:t xml:space="preserve"> access,</w:t>
            </w:r>
            <w:r w:rsidR="00077F1E">
              <w:rPr>
                <w:rFonts w:ascii="Gill Sans MT" w:hAnsi="Gill Sans MT"/>
              </w:rPr>
              <w:t xml:space="preserve"> keeping records up to date </w:t>
            </w:r>
            <w:r w:rsidR="002313AD">
              <w:rPr>
                <w:rFonts w:ascii="Gill Sans MT" w:hAnsi="Gill Sans MT"/>
              </w:rPr>
              <w:t xml:space="preserve"> </w:t>
            </w:r>
            <w:r w:rsidR="0079134A">
              <w:rPr>
                <w:rFonts w:ascii="Gill Sans MT" w:hAnsi="Gill Sans MT"/>
              </w:rPr>
              <w:t xml:space="preserve"> </w:t>
            </w:r>
          </w:p>
          <w:p w14:paraId="6A9DC5DF" w14:textId="0BB2298A" w:rsidR="00BA433A" w:rsidRPr="000B1B4B" w:rsidRDefault="00BA433A" w:rsidP="004860C5">
            <w:pPr>
              <w:numPr>
                <w:ilvl w:val="0"/>
                <w:numId w:val="35"/>
              </w:numPr>
              <w:tabs>
                <w:tab w:val="num" w:pos="360"/>
              </w:tabs>
              <w:spacing w:line="276" w:lineRule="auto"/>
              <w:rPr>
                <w:rFonts w:ascii="Gill Sans MT" w:hAnsi="Gill Sans MT"/>
              </w:rPr>
            </w:pPr>
            <w:r w:rsidRPr="003B2961">
              <w:rPr>
                <w:rFonts w:ascii="Gill Sans MT" w:hAnsi="Gill Sans MT"/>
              </w:rPr>
              <w:t>Work with the Operations Team to</w:t>
            </w:r>
            <w:r>
              <w:rPr>
                <w:rFonts w:ascii="Gill Sans MT" w:hAnsi="Gill Sans MT"/>
              </w:rPr>
              <w:t xml:space="preserve"> manage complaints relating to repairs, minimis</w:t>
            </w:r>
            <w:r w:rsidR="00FC787C">
              <w:rPr>
                <w:rFonts w:ascii="Gill Sans MT" w:hAnsi="Gill Sans MT"/>
              </w:rPr>
              <w:t>ing</w:t>
            </w:r>
            <w:r>
              <w:rPr>
                <w:rFonts w:ascii="Gill Sans MT" w:hAnsi="Gill Sans MT"/>
              </w:rPr>
              <w:t xml:space="preserve"> complaints and disrepair claims </w:t>
            </w:r>
          </w:p>
          <w:p w14:paraId="16E6882C" w14:textId="06D01789" w:rsidR="000B1B4B" w:rsidRPr="007A51F6" w:rsidRDefault="117A6767" w:rsidP="117A6767">
            <w:pPr>
              <w:numPr>
                <w:ilvl w:val="0"/>
                <w:numId w:val="35"/>
              </w:numPr>
              <w:tabs>
                <w:tab w:val="num" w:pos="360"/>
              </w:tabs>
              <w:spacing w:line="276" w:lineRule="auto"/>
              <w:rPr>
                <w:rFonts w:ascii="Gill Sans MT" w:hAnsi="Gill Sans MT"/>
              </w:rPr>
            </w:pPr>
            <w:r w:rsidRPr="117A6767">
              <w:rPr>
                <w:rFonts w:ascii="Gill Sans MT" w:hAnsi="Gill Sans MT"/>
              </w:rPr>
              <w:t xml:space="preserve">Own repair data, making sure it is up-to-date, accurate and that invoices are processed quickly </w:t>
            </w:r>
          </w:p>
        </w:tc>
      </w:tr>
      <w:tr w:rsidR="00775DDC" w:rsidRPr="00E2176D" w14:paraId="52070D75" w14:textId="77777777" w:rsidTr="117A6767">
        <w:trPr>
          <w:gridAfter w:val="1"/>
          <w:wAfter w:w="420" w:type="dxa"/>
          <w:trHeight w:val="300"/>
        </w:trPr>
        <w:tc>
          <w:tcPr>
            <w:tcW w:w="15451" w:type="dxa"/>
            <w:gridSpan w:val="6"/>
            <w:shd w:val="clear" w:color="auto" w:fill="8DB3E2" w:themeFill="text2" w:themeFillTint="66"/>
          </w:tcPr>
          <w:p w14:paraId="74829E7D" w14:textId="6D5DDE77" w:rsidR="00775DDC" w:rsidRPr="00565FD3" w:rsidRDefault="007E723E" w:rsidP="65E756FE">
            <w:pPr>
              <w:rPr>
                <w:rFonts w:ascii="Gill Sans MT" w:hAnsi="Gill Sans MT"/>
                <w:b/>
                <w:bCs/>
              </w:rPr>
            </w:pPr>
            <w:r w:rsidRPr="00565FD3">
              <w:lastRenderedPageBreak/>
              <w:br w:type="page"/>
            </w:r>
            <w:r w:rsidR="22C937C5" w:rsidRPr="00565FD3">
              <w:rPr>
                <w:rFonts w:ascii="Gill Sans MT" w:hAnsi="Gill Sans MT"/>
                <w:b/>
                <w:bCs/>
              </w:rPr>
              <w:t xml:space="preserve">Your </w:t>
            </w:r>
            <w:r w:rsidR="007A51F6">
              <w:rPr>
                <w:rFonts w:ascii="Gill Sans MT" w:hAnsi="Gill Sans MT"/>
                <w:b/>
                <w:bCs/>
              </w:rPr>
              <w:t>Outcomes</w:t>
            </w:r>
          </w:p>
        </w:tc>
      </w:tr>
      <w:tr w:rsidR="00775DDC" w:rsidRPr="00E2176D" w14:paraId="36ADBDF9" w14:textId="77777777" w:rsidTr="117A6767">
        <w:trPr>
          <w:gridAfter w:val="1"/>
          <w:wAfter w:w="420" w:type="dxa"/>
          <w:trHeight w:val="300"/>
        </w:trPr>
        <w:tc>
          <w:tcPr>
            <w:tcW w:w="15451" w:type="dxa"/>
            <w:gridSpan w:val="6"/>
            <w:tcBorders>
              <w:bottom w:val="single" w:sz="4" w:space="0" w:color="auto"/>
            </w:tcBorders>
          </w:tcPr>
          <w:p w14:paraId="2412CE18" w14:textId="77777777" w:rsidR="003B6B34" w:rsidRDefault="003B6B34" w:rsidP="003B6B34">
            <w:pPr>
              <w:spacing w:after="5" w:line="249" w:lineRule="auto"/>
              <w:rPr>
                <w:rFonts w:ascii="Gill Sans MT" w:hAnsi="Gill Sans MT"/>
              </w:rPr>
            </w:pPr>
            <w:r>
              <w:rPr>
                <w:rFonts w:ascii="Gill Sans MT" w:hAnsi="Gill Sans MT"/>
              </w:rPr>
              <w:t>Your s</w:t>
            </w:r>
            <w:r w:rsidRPr="0098666F">
              <w:rPr>
                <w:rFonts w:ascii="Gill Sans MT" w:hAnsi="Gill Sans MT"/>
              </w:rPr>
              <w:t>uccess in this role will be</w:t>
            </w:r>
            <w:r>
              <w:rPr>
                <w:rFonts w:ascii="Gill Sans MT" w:hAnsi="Gill Sans MT"/>
              </w:rPr>
              <w:t xml:space="preserve"> </w:t>
            </w:r>
            <w:r w:rsidRPr="00880101">
              <w:rPr>
                <w:rFonts w:ascii="Gill Sans MT" w:hAnsi="Gill Sans MT"/>
              </w:rPr>
              <w:t>measured against the Key Performance Indicators and Tenant Satisfaction Measures as set out in the attached matrix</w:t>
            </w:r>
            <w:r>
              <w:rPr>
                <w:rFonts w:ascii="Gill Sans MT" w:hAnsi="Gill Sans MT"/>
              </w:rPr>
              <w:t xml:space="preserve"> and by: </w:t>
            </w:r>
          </w:p>
          <w:p w14:paraId="568B02DE" w14:textId="77777777" w:rsidR="0039190E" w:rsidRDefault="0039190E" w:rsidP="0015013F">
            <w:pPr>
              <w:spacing w:after="5" w:line="249" w:lineRule="auto"/>
              <w:rPr>
                <w:rFonts w:ascii="Gill Sans MT" w:hAnsi="Gill Sans MT"/>
                <w:b/>
                <w:bCs/>
              </w:rPr>
            </w:pPr>
          </w:p>
          <w:p w14:paraId="6F891EC2" w14:textId="77777777" w:rsidR="00094EE2" w:rsidRDefault="00094EE2" w:rsidP="00094EE2">
            <w:pPr>
              <w:numPr>
                <w:ilvl w:val="0"/>
                <w:numId w:val="35"/>
              </w:numPr>
              <w:tabs>
                <w:tab w:val="num" w:pos="360"/>
              </w:tabs>
              <w:spacing w:line="276" w:lineRule="auto"/>
              <w:rPr>
                <w:rFonts w:ascii="Gill Sans MT" w:hAnsi="Gill Sans MT"/>
              </w:rPr>
            </w:pPr>
            <w:r w:rsidRPr="005A2CC6">
              <w:rPr>
                <w:rFonts w:ascii="Gill Sans MT" w:hAnsi="Gill Sans MT"/>
              </w:rPr>
              <w:t>Repairs completed on time, right first time, with high tenant satisfaction</w:t>
            </w:r>
            <w:r w:rsidRPr="00A87A38">
              <w:rPr>
                <w:rFonts w:ascii="Gill Sans MT" w:hAnsi="Gill Sans MT"/>
              </w:rPr>
              <w:t xml:space="preserve"> </w:t>
            </w:r>
          </w:p>
          <w:p w14:paraId="65CAB579" w14:textId="520149C0" w:rsidR="00094EE2" w:rsidRDefault="00094EE2" w:rsidP="00094EE2">
            <w:pPr>
              <w:numPr>
                <w:ilvl w:val="0"/>
                <w:numId w:val="35"/>
              </w:numPr>
              <w:tabs>
                <w:tab w:val="num" w:pos="360"/>
              </w:tabs>
              <w:spacing w:line="276" w:lineRule="auto"/>
              <w:rPr>
                <w:rFonts w:ascii="Gill Sans MT" w:hAnsi="Gill Sans MT"/>
              </w:rPr>
            </w:pPr>
            <w:r w:rsidRPr="005A2CC6">
              <w:rPr>
                <w:rFonts w:ascii="Gill Sans MT" w:hAnsi="Gill Sans MT"/>
              </w:rPr>
              <w:t>Effective management of disrepair and DMC cases, minimising risk and impact</w:t>
            </w:r>
          </w:p>
          <w:p w14:paraId="5A8095E8" w14:textId="7A6DEA84" w:rsidR="004860C5" w:rsidRPr="003542F0" w:rsidRDefault="004860C5" w:rsidP="00094EE2">
            <w:pPr>
              <w:numPr>
                <w:ilvl w:val="0"/>
                <w:numId w:val="35"/>
              </w:numPr>
              <w:tabs>
                <w:tab w:val="num" w:pos="360"/>
              </w:tabs>
              <w:spacing w:line="276" w:lineRule="auto"/>
              <w:rPr>
                <w:rFonts w:ascii="Gill Sans MT" w:hAnsi="Gill Sans MT"/>
              </w:rPr>
            </w:pPr>
            <w:r w:rsidRPr="7CB691A4">
              <w:rPr>
                <w:rFonts w:ascii="Gill Sans MT" w:hAnsi="Gill Sans MT"/>
              </w:rPr>
              <w:t xml:space="preserve">Void turnaround targets consistently met; relets meet the BHA Voids Standard </w:t>
            </w:r>
          </w:p>
          <w:p w14:paraId="6972B356" w14:textId="3590651A" w:rsidR="7533B89C" w:rsidRDefault="7533B89C" w:rsidP="7CB691A4">
            <w:pPr>
              <w:numPr>
                <w:ilvl w:val="0"/>
                <w:numId w:val="35"/>
              </w:numPr>
              <w:tabs>
                <w:tab w:val="num" w:pos="360"/>
              </w:tabs>
              <w:spacing w:line="276" w:lineRule="auto"/>
              <w:rPr>
                <w:rFonts w:ascii="Gill Sans MT" w:hAnsi="Gill Sans MT"/>
              </w:rPr>
            </w:pPr>
            <w:r w:rsidRPr="7CB691A4">
              <w:rPr>
                <w:rFonts w:ascii="Gill Sans MT" w:hAnsi="Gill Sans MT"/>
              </w:rPr>
              <w:t xml:space="preserve">Collection and analysing of tenant satisfaction on repairs </w:t>
            </w:r>
          </w:p>
          <w:p w14:paraId="1203D29B" w14:textId="77777777" w:rsidR="004860C5" w:rsidRPr="003542F0" w:rsidRDefault="004860C5" w:rsidP="00094EE2">
            <w:pPr>
              <w:numPr>
                <w:ilvl w:val="0"/>
                <w:numId w:val="35"/>
              </w:numPr>
              <w:tabs>
                <w:tab w:val="num" w:pos="360"/>
              </w:tabs>
              <w:spacing w:line="276" w:lineRule="auto"/>
              <w:rPr>
                <w:rFonts w:ascii="Gill Sans MT" w:hAnsi="Gill Sans MT"/>
              </w:rPr>
            </w:pPr>
            <w:r w:rsidRPr="003542F0">
              <w:rPr>
                <w:rFonts w:ascii="Gill Sans MT" w:hAnsi="Gill Sans MT"/>
              </w:rPr>
              <w:t xml:space="preserve">Manage disrepair and DMC cases within guidelines and timescales, working with the housing team to spot and manage impacts on residents </w:t>
            </w:r>
          </w:p>
          <w:p w14:paraId="37B3384F" w14:textId="2F4E760F" w:rsidR="004860C5" w:rsidRPr="003542F0" w:rsidRDefault="00094EE2" w:rsidP="00094EE2">
            <w:pPr>
              <w:numPr>
                <w:ilvl w:val="0"/>
                <w:numId w:val="35"/>
              </w:numPr>
              <w:tabs>
                <w:tab w:val="num" w:pos="360"/>
              </w:tabs>
              <w:spacing w:line="276" w:lineRule="auto"/>
              <w:rPr>
                <w:rFonts w:ascii="Gill Sans MT" w:hAnsi="Gill Sans MT"/>
              </w:rPr>
            </w:pPr>
            <w:r w:rsidRPr="005A2CC6">
              <w:rPr>
                <w:rFonts w:ascii="Gill Sans MT" w:hAnsi="Gill Sans MT"/>
              </w:rPr>
              <w:t>Repairs budgets are met, with accurate coding and support for budget control and recharges</w:t>
            </w:r>
            <w:r w:rsidRPr="003542F0">
              <w:rPr>
                <w:rFonts w:ascii="Gill Sans MT" w:hAnsi="Gill Sans MT"/>
              </w:rPr>
              <w:t xml:space="preserve"> </w:t>
            </w:r>
          </w:p>
          <w:p w14:paraId="71840AC9" w14:textId="7013FC4E" w:rsidR="004860C5" w:rsidRDefault="004860C5" w:rsidP="00094EE2">
            <w:pPr>
              <w:numPr>
                <w:ilvl w:val="0"/>
                <w:numId w:val="35"/>
              </w:numPr>
              <w:tabs>
                <w:tab w:val="num" w:pos="360"/>
              </w:tabs>
              <w:spacing w:line="276" w:lineRule="auto"/>
              <w:rPr>
                <w:rFonts w:ascii="Gill Sans MT" w:hAnsi="Gill Sans MT"/>
              </w:rPr>
            </w:pPr>
            <w:r w:rsidRPr="001F322F">
              <w:rPr>
                <w:rFonts w:ascii="Gill Sans MT" w:hAnsi="Gill Sans MT"/>
              </w:rPr>
              <w:t xml:space="preserve">Working with the Head of Contracts &amp; Compliance, </w:t>
            </w:r>
            <w:r w:rsidRPr="00A87A38">
              <w:rPr>
                <w:rFonts w:ascii="Gill Sans MT" w:hAnsi="Gill Sans MT"/>
              </w:rPr>
              <w:t>100% compliance with health and safety requirements, supported by strong data and access coordination</w:t>
            </w:r>
            <w:r w:rsidRPr="001F322F">
              <w:rPr>
                <w:rFonts w:ascii="Gill Sans MT" w:hAnsi="Gill Sans MT"/>
              </w:rPr>
              <w:t xml:space="preserve"> </w:t>
            </w:r>
          </w:p>
          <w:p w14:paraId="0208C44B" w14:textId="77777777" w:rsidR="00094EE2" w:rsidRDefault="004860C5" w:rsidP="00094EE2">
            <w:pPr>
              <w:numPr>
                <w:ilvl w:val="0"/>
                <w:numId w:val="35"/>
              </w:numPr>
              <w:tabs>
                <w:tab w:val="num" w:pos="360"/>
              </w:tabs>
              <w:spacing w:line="276" w:lineRule="auto"/>
              <w:rPr>
                <w:rFonts w:ascii="Gill Sans MT" w:hAnsi="Gill Sans MT"/>
              </w:rPr>
            </w:pPr>
            <w:r w:rsidRPr="001F322F">
              <w:rPr>
                <w:rFonts w:ascii="Gill Sans MT" w:hAnsi="Gill Sans MT"/>
              </w:rPr>
              <w:t xml:space="preserve">Working with the Head of Contracts &amp; Compliance, </w:t>
            </w:r>
            <w:r w:rsidR="00094EE2">
              <w:rPr>
                <w:rFonts w:ascii="Gill Sans MT" w:hAnsi="Gill Sans MT"/>
              </w:rPr>
              <w:t xml:space="preserve">a </w:t>
            </w:r>
            <w:r w:rsidR="00094EE2" w:rsidRPr="005A2CC6">
              <w:rPr>
                <w:rFonts w:ascii="Gill Sans MT" w:hAnsi="Gill Sans MT"/>
              </w:rPr>
              <w:t>well-managed contractor pool, with strong relationships and effective workload distribution</w:t>
            </w:r>
          </w:p>
          <w:p w14:paraId="50F67CC6" w14:textId="255F2998" w:rsidR="005A2CC6" w:rsidRPr="005A2CC6" w:rsidRDefault="005A2CC6" w:rsidP="00094EE2">
            <w:pPr>
              <w:numPr>
                <w:ilvl w:val="0"/>
                <w:numId w:val="35"/>
              </w:numPr>
              <w:tabs>
                <w:tab w:val="num" w:pos="360"/>
              </w:tabs>
              <w:spacing w:line="276" w:lineRule="auto"/>
              <w:rPr>
                <w:rFonts w:ascii="Gill Sans MT" w:hAnsi="Gill Sans MT"/>
              </w:rPr>
            </w:pPr>
            <w:r w:rsidRPr="005A2CC6">
              <w:rPr>
                <w:rFonts w:ascii="Gill Sans MT" w:hAnsi="Gill Sans MT"/>
              </w:rPr>
              <w:t>Positive resident feedback, driven by clear communication and proactive issue resolution</w:t>
            </w:r>
          </w:p>
          <w:p w14:paraId="3BFEBD37" w14:textId="182B18BB" w:rsidR="00332E7B" w:rsidRPr="00580400" w:rsidRDefault="00332E7B" w:rsidP="004860C5">
            <w:pPr>
              <w:spacing w:after="5" w:line="249" w:lineRule="auto"/>
              <w:rPr>
                <w:rFonts w:ascii="Gill Sans MT" w:hAnsi="Gill Sans MT"/>
              </w:rPr>
            </w:pPr>
          </w:p>
        </w:tc>
      </w:tr>
      <w:tr w:rsidR="00922678" w14:paraId="056F7950" w14:textId="77777777" w:rsidTr="117A6767">
        <w:trPr>
          <w:gridAfter w:val="1"/>
          <w:wAfter w:w="420" w:type="dxa"/>
          <w:trHeight w:val="300"/>
        </w:trPr>
        <w:tc>
          <w:tcPr>
            <w:tcW w:w="15451" w:type="dxa"/>
            <w:gridSpan w:val="6"/>
            <w:shd w:val="clear" w:color="auto" w:fill="8DB3E2" w:themeFill="text2" w:themeFillTint="66"/>
          </w:tcPr>
          <w:p w14:paraId="682242F4" w14:textId="77777777" w:rsidR="00922678" w:rsidRPr="000140A1" w:rsidRDefault="00922678" w:rsidP="00B730D7">
            <w:pPr>
              <w:rPr>
                <w:rFonts w:ascii="Gill Sans MT" w:hAnsi="Gill Sans MT"/>
                <w:b/>
                <w:bCs/>
              </w:rPr>
            </w:pPr>
            <w:r w:rsidRPr="00CC1C6A">
              <w:rPr>
                <w:rFonts w:ascii="Gill Sans MT" w:hAnsi="Gill Sans MT"/>
                <w:b/>
                <w:bCs/>
              </w:rPr>
              <w:t>The BHA Way</w:t>
            </w:r>
            <w:r>
              <w:t xml:space="preserve"> </w:t>
            </w:r>
          </w:p>
        </w:tc>
      </w:tr>
      <w:tr w:rsidR="00922678" w14:paraId="71A86A4D" w14:textId="77777777" w:rsidTr="117A6767">
        <w:trPr>
          <w:gridAfter w:val="1"/>
          <w:wAfter w:w="420" w:type="dxa"/>
          <w:trHeight w:val="300"/>
        </w:trPr>
        <w:tc>
          <w:tcPr>
            <w:tcW w:w="15451" w:type="dxa"/>
            <w:gridSpan w:val="6"/>
          </w:tcPr>
          <w:p w14:paraId="208DB068" w14:textId="77777777" w:rsidR="00922678" w:rsidRPr="009342A9" w:rsidRDefault="117A6767" w:rsidP="00B730D7">
            <w:pPr>
              <w:rPr>
                <w:rFonts w:ascii="Gill Sans MT" w:hAnsi="Gill Sans MT"/>
                <w:lang w:val="en-US"/>
              </w:rPr>
            </w:pPr>
            <w:r w:rsidRPr="117A6767">
              <w:rPr>
                <w:rFonts w:ascii="Gill Sans MT" w:hAnsi="Gill Sans MT"/>
                <w:lang w:val="en-US"/>
              </w:rPr>
              <w:t xml:space="preserve">Your role is as much about </w:t>
            </w:r>
            <w:r w:rsidRPr="117A6767">
              <w:rPr>
                <w:rFonts w:ascii="Gill Sans MT" w:hAnsi="Gill Sans MT"/>
                <w:i/>
                <w:iCs/>
                <w:lang w:val="en-US"/>
              </w:rPr>
              <w:t>how</w:t>
            </w:r>
            <w:r w:rsidRPr="117A6767">
              <w:rPr>
                <w:rFonts w:ascii="Gill Sans MT" w:hAnsi="Gill Sans MT"/>
                <w:lang w:val="en-US"/>
              </w:rPr>
              <w:t xml:space="preserve"> you do it as it is about </w:t>
            </w:r>
            <w:r w:rsidRPr="117A6767">
              <w:rPr>
                <w:rFonts w:ascii="Gill Sans MT" w:hAnsi="Gill Sans MT"/>
                <w:i/>
                <w:iCs/>
                <w:lang w:val="en-US"/>
              </w:rPr>
              <w:t>what</w:t>
            </w:r>
            <w:r w:rsidRPr="117A6767">
              <w:rPr>
                <w:rFonts w:ascii="Gill Sans MT" w:hAnsi="Gill Sans MT"/>
                <w:lang w:val="en-US"/>
              </w:rPr>
              <w:t xml:space="preserve"> you do. We expect everyone to demonstrate our shared values and </w:t>
            </w:r>
            <w:proofErr w:type="spellStart"/>
            <w:r w:rsidRPr="117A6767">
              <w:rPr>
                <w:rFonts w:ascii="Gill Sans MT" w:hAnsi="Gill Sans MT"/>
                <w:lang w:val="en-US"/>
              </w:rPr>
              <w:t>behaviours</w:t>
            </w:r>
            <w:proofErr w:type="spellEnd"/>
            <w:r w:rsidRPr="117A6767">
              <w:rPr>
                <w:rFonts w:ascii="Gill Sans MT" w:hAnsi="Gill Sans MT"/>
                <w:lang w:val="en-US"/>
              </w:rPr>
              <w:t xml:space="preserve"> and w</w:t>
            </w:r>
            <w:r w:rsidRPr="117A6767">
              <w:rPr>
                <w:rFonts w:ascii="Gill Sans MT" w:hAnsi="Gill Sans MT"/>
              </w:rPr>
              <w:t xml:space="preserve">ork in the ‘BHA </w:t>
            </w:r>
            <w:proofErr w:type="gramStart"/>
            <w:r w:rsidRPr="117A6767">
              <w:rPr>
                <w:rFonts w:ascii="Gill Sans MT" w:hAnsi="Gill Sans MT"/>
              </w:rPr>
              <w:t>Way’:</w:t>
            </w:r>
            <w:proofErr w:type="gramEnd"/>
          </w:p>
          <w:p w14:paraId="76B53E0D" w14:textId="77777777" w:rsidR="00922678" w:rsidRDefault="00922678" w:rsidP="00094EE2">
            <w:pPr>
              <w:numPr>
                <w:ilvl w:val="0"/>
                <w:numId w:val="35"/>
              </w:numPr>
              <w:tabs>
                <w:tab w:val="num" w:pos="360"/>
              </w:tabs>
              <w:spacing w:line="276" w:lineRule="auto"/>
              <w:rPr>
                <w:rFonts w:ascii="Gill Sans MT" w:hAnsi="Gill Sans MT"/>
              </w:rPr>
            </w:pPr>
            <w:r>
              <w:rPr>
                <w:rFonts w:ascii="Gill Sans MT" w:hAnsi="Gill Sans MT"/>
              </w:rPr>
              <w:t xml:space="preserve">Take responsibility for picking up issues and concerns even </w:t>
            </w:r>
            <w:r w:rsidRPr="001B096C">
              <w:rPr>
                <w:rFonts w:ascii="Gill Sans MT" w:hAnsi="Gill Sans MT"/>
              </w:rPr>
              <w:t>though it might not be your direct area of operation</w:t>
            </w:r>
          </w:p>
          <w:p w14:paraId="221A6260" w14:textId="77777777" w:rsidR="00922678" w:rsidRDefault="00922678" w:rsidP="00094EE2">
            <w:pPr>
              <w:numPr>
                <w:ilvl w:val="0"/>
                <w:numId w:val="35"/>
              </w:numPr>
              <w:tabs>
                <w:tab w:val="num" w:pos="360"/>
              </w:tabs>
              <w:spacing w:line="276" w:lineRule="auto"/>
              <w:rPr>
                <w:rFonts w:ascii="Gill Sans MT" w:hAnsi="Gill Sans MT"/>
              </w:rPr>
            </w:pPr>
            <w:r w:rsidRPr="00DE1F3B">
              <w:rPr>
                <w:rFonts w:ascii="Gill Sans MT" w:hAnsi="Gill Sans MT"/>
              </w:rPr>
              <w:t xml:space="preserve">Learn from complaints, contribute to responses and seek to continually improve your service to residents, including taking </w:t>
            </w:r>
            <w:r>
              <w:rPr>
                <w:rFonts w:ascii="Gill Sans MT" w:hAnsi="Gill Sans MT"/>
              </w:rPr>
              <w:t xml:space="preserve">very opportunity to seek </w:t>
            </w:r>
            <w:r w:rsidRPr="00DE1F3B">
              <w:rPr>
                <w:rFonts w:ascii="Gill Sans MT" w:hAnsi="Gill Sans MT"/>
              </w:rPr>
              <w:t>residents</w:t>
            </w:r>
            <w:r>
              <w:rPr>
                <w:rFonts w:ascii="Gill Sans MT" w:hAnsi="Gill Sans MT"/>
              </w:rPr>
              <w:t xml:space="preserve">’ </w:t>
            </w:r>
            <w:r w:rsidRPr="00DE1F3B">
              <w:rPr>
                <w:rFonts w:ascii="Gill Sans MT" w:hAnsi="Gill Sans MT"/>
              </w:rPr>
              <w:t xml:space="preserve">views </w:t>
            </w:r>
          </w:p>
          <w:p w14:paraId="693CB4D8" w14:textId="77777777" w:rsidR="00922678" w:rsidRPr="00DE1F3B" w:rsidRDefault="00922678" w:rsidP="00094EE2">
            <w:pPr>
              <w:numPr>
                <w:ilvl w:val="0"/>
                <w:numId w:val="35"/>
              </w:numPr>
              <w:tabs>
                <w:tab w:val="num" w:pos="360"/>
              </w:tabs>
              <w:spacing w:line="276" w:lineRule="auto"/>
              <w:rPr>
                <w:rFonts w:ascii="Gill Sans MT" w:hAnsi="Gill Sans MT"/>
              </w:rPr>
            </w:pPr>
            <w:r w:rsidRPr="00DE1F3B">
              <w:rPr>
                <w:rFonts w:ascii="Gill Sans MT" w:hAnsi="Gill Sans MT"/>
              </w:rPr>
              <w:t>Be open to change, work efficiently, and look for ways to streamline processes</w:t>
            </w:r>
          </w:p>
          <w:p w14:paraId="58F2B69B" w14:textId="77777777" w:rsidR="00922678" w:rsidRPr="00565FD3" w:rsidRDefault="00922678" w:rsidP="00094EE2">
            <w:pPr>
              <w:numPr>
                <w:ilvl w:val="0"/>
                <w:numId w:val="35"/>
              </w:numPr>
              <w:tabs>
                <w:tab w:val="num" w:pos="360"/>
              </w:tabs>
              <w:spacing w:line="276" w:lineRule="auto"/>
              <w:rPr>
                <w:rFonts w:ascii="Gill Sans MT" w:hAnsi="Gill Sans MT"/>
              </w:rPr>
            </w:pPr>
            <w:r w:rsidRPr="00565FD3">
              <w:rPr>
                <w:rFonts w:ascii="Gill Sans MT" w:hAnsi="Gill Sans MT"/>
              </w:rPr>
              <w:t>Own the data in your systems, identify gaps and look for trends</w:t>
            </w:r>
          </w:p>
          <w:p w14:paraId="725446FA" w14:textId="77777777" w:rsidR="00922678" w:rsidRPr="00565FD3" w:rsidRDefault="00922678" w:rsidP="00094EE2">
            <w:pPr>
              <w:numPr>
                <w:ilvl w:val="0"/>
                <w:numId w:val="35"/>
              </w:numPr>
              <w:tabs>
                <w:tab w:val="num" w:pos="360"/>
              </w:tabs>
              <w:spacing w:line="276" w:lineRule="auto"/>
              <w:rPr>
                <w:rFonts w:ascii="Gill Sans MT" w:hAnsi="Gill Sans MT"/>
              </w:rPr>
            </w:pPr>
            <w:r w:rsidRPr="00565FD3">
              <w:rPr>
                <w:rFonts w:ascii="Gill Sans MT" w:hAnsi="Gill Sans MT"/>
              </w:rPr>
              <w:t>Operate admin processes swiftly and efficiently, work with back-office teams to meet reporting deadlines</w:t>
            </w:r>
          </w:p>
          <w:p w14:paraId="2633C987" w14:textId="77777777" w:rsidR="00922678" w:rsidRPr="00565FD3" w:rsidRDefault="00922678" w:rsidP="00094EE2">
            <w:pPr>
              <w:numPr>
                <w:ilvl w:val="0"/>
                <w:numId w:val="35"/>
              </w:numPr>
              <w:tabs>
                <w:tab w:val="num" w:pos="360"/>
              </w:tabs>
              <w:spacing w:line="276" w:lineRule="auto"/>
              <w:rPr>
                <w:rFonts w:ascii="Gill Sans MT" w:hAnsi="Gill Sans MT"/>
              </w:rPr>
            </w:pPr>
            <w:r w:rsidRPr="00565FD3">
              <w:rPr>
                <w:rFonts w:ascii="Gill Sans MT" w:hAnsi="Gill Sans MT"/>
              </w:rPr>
              <w:t xml:space="preserve">Keep up to date with </w:t>
            </w:r>
            <w:r>
              <w:rPr>
                <w:rFonts w:ascii="Gill Sans MT" w:hAnsi="Gill Sans MT"/>
              </w:rPr>
              <w:t xml:space="preserve">changes in legislation, standards and good practice </w:t>
            </w:r>
            <w:r w:rsidRPr="00565FD3">
              <w:rPr>
                <w:rFonts w:ascii="Gill Sans MT" w:hAnsi="Gill Sans MT"/>
              </w:rPr>
              <w:t>mandatory training and work towards professional development goals</w:t>
            </w:r>
          </w:p>
          <w:p w14:paraId="2BC6F851" w14:textId="77777777" w:rsidR="00922678" w:rsidRPr="00565FD3" w:rsidRDefault="00922678" w:rsidP="00094EE2">
            <w:pPr>
              <w:numPr>
                <w:ilvl w:val="0"/>
                <w:numId w:val="35"/>
              </w:numPr>
              <w:tabs>
                <w:tab w:val="num" w:pos="360"/>
              </w:tabs>
              <w:spacing w:line="276" w:lineRule="auto"/>
              <w:rPr>
                <w:rFonts w:ascii="Gill Sans MT" w:hAnsi="Gill Sans MT"/>
              </w:rPr>
            </w:pPr>
            <w:proofErr w:type="gramStart"/>
            <w:r w:rsidRPr="00565FD3">
              <w:rPr>
                <w:rFonts w:ascii="Gill Sans MT" w:hAnsi="Gill Sans MT"/>
              </w:rPr>
              <w:t>Work within BHA’s policies at all times</w:t>
            </w:r>
            <w:proofErr w:type="gramEnd"/>
            <w:r w:rsidRPr="00565FD3">
              <w:rPr>
                <w:rFonts w:ascii="Gill Sans MT" w:hAnsi="Gill Sans MT"/>
              </w:rPr>
              <w:t>, keeping up to date with changes</w:t>
            </w:r>
          </w:p>
          <w:p w14:paraId="33F2DAA7" w14:textId="77777777" w:rsidR="00922678" w:rsidRDefault="117A6767" w:rsidP="00094EE2">
            <w:pPr>
              <w:numPr>
                <w:ilvl w:val="0"/>
                <w:numId w:val="35"/>
              </w:numPr>
              <w:tabs>
                <w:tab w:val="num" w:pos="360"/>
              </w:tabs>
              <w:spacing w:line="276" w:lineRule="auto"/>
              <w:rPr>
                <w:rFonts w:ascii="Gill Sans MT" w:hAnsi="Gill Sans MT"/>
              </w:rPr>
            </w:pPr>
            <w:r w:rsidRPr="117A6767">
              <w:rPr>
                <w:rFonts w:ascii="Gill Sans MT" w:hAnsi="Gill Sans MT"/>
              </w:rPr>
              <w:t>Respond to queries, be a team-player, write reports and undertake any other duties as required </w:t>
            </w:r>
          </w:p>
          <w:p w14:paraId="0B30FEB7" w14:textId="77777777" w:rsidR="008A3258" w:rsidRPr="008A3258" w:rsidRDefault="008A3258" w:rsidP="008A3258">
            <w:pPr>
              <w:spacing w:after="120" w:line="250" w:lineRule="auto"/>
              <w:rPr>
                <w:rFonts w:ascii="Gill Sans MT" w:hAnsi="Gill Sans MT"/>
              </w:rPr>
            </w:pPr>
          </w:p>
        </w:tc>
      </w:tr>
      <w:tr w:rsidR="00B05F81" w:rsidRPr="00E2176D" w14:paraId="6DF827FE" w14:textId="77777777" w:rsidTr="117A6767">
        <w:trPr>
          <w:gridAfter w:val="1"/>
          <w:wAfter w:w="420" w:type="dxa"/>
          <w:trHeight w:val="300"/>
        </w:trPr>
        <w:tc>
          <w:tcPr>
            <w:tcW w:w="8301" w:type="dxa"/>
            <w:gridSpan w:val="4"/>
            <w:shd w:val="clear" w:color="auto" w:fill="8DB3E2" w:themeFill="text2" w:themeFillTint="66"/>
          </w:tcPr>
          <w:p w14:paraId="425DCEE0" w14:textId="77F9DA8B" w:rsidR="00B05F81" w:rsidRPr="000140A1" w:rsidRDefault="006814A4" w:rsidP="00B05F81">
            <w:pPr>
              <w:rPr>
                <w:rFonts w:ascii="Gill Sans MT" w:hAnsi="Gill Sans MT" w:cstheme="majorHAnsi"/>
                <w:b/>
              </w:rPr>
            </w:pPr>
            <w:r>
              <w:rPr>
                <w:rFonts w:ascii="Gill Sans MT" w:hAnsi="Gill Sans MT" w:cstheme="majorHAnsi"/>
                <w:b/>
              </w:rPr>
              <w:t xml:space="preserve">Your will </w:t>
            </w:r>
            <w:r w:rsidR="00A818C9">
              <w:rPr>
                <w:rFonts w:ascii="Gill Sans MT" w:hAnsi="Gill Sans MT" w:cstheme="majorHAnsi"/>
                <w:b/>
              </w:rPr>
              <w:t xml:space="preserve">need to demonstrate these </w:t>
            </w:r>
            <w:r w:rsidR="00B05F81" w:rsidRPr="000140A1">
              <w:rPr>
                <w:rFonts w:ascii="Gill Sans MT" w:hAnsi="Gill Sans MT" w:cstheme="majorHAnsi"/>
                <w:b/>
              </w:rPr>
              <w:t xml:space="preserve">behaviours: </w:t>
            </w:r>
          </w:p>
        </w:tc>
        <w:tc>
          <w:tcPr>
            <w:tcW w:w="7150" w:type="dxa"/>
            <w:gridSpan w:val="2"/>
            <w:shd w:val="clear" w:color="auto" w:fill="8DB3E2" w:themeFill="text2" w:themeFillTint="66"/>
          </w:tcPr>
          <w:p w14:paraId="23D643EA" w14:textId="5139C8F1" w:rsidR="00B05F81" w:rsidRPr="000140A1" w:rsidRDefault="00B05F81" w:rsidP="00B05F81">
            <w:pPr>
              <w:pStyle w:val="ListParagraph"/>
              <w:spacing w:after="120"/>
              <w:ind w:left="357" w:hanging="357"/>
              <w:rPr>
                <w:b/>
                <w:bCs/>
              </w:rPr>
            </w:pPr>
            <w:r w:rsidRPr="000140A1">
              <w:rPr>
                <w:rFonts w:ascii="Gill Sans MT" w:hAnsi="Gill Sans MT"/>
                <w:b/>
                <w:bCs/>
              </w:rPr>
              <w:t>You will need these skills, experience and qualifications:</w:t>
            </w:r>
          </w:p>
        </w:tc>
      </w:tr>
      <w:tr w:rsidR="00B05F81" w:rsidRPr="00E2176D" w14:paraId="49051195" w14:textId="77777777" w:rsidTr="117A6767">
        <w:trPr>
          <w:gridAfter w:val="1"/>
          <w:wAfter w:w="420" w:type="dxa"/>
          <w:trHeight w:val="300"/>
        </w:trPr>
        <w:tc>
          <w:tcPr>
            <w:tcW w:w="8301" w:type="dxa"/>
            <w:gridSpan w:val="4"/>
          </w:tcPr>
          <w:p w14:paraId="2EB76F3B" w14:textId="10231B22" w:rsidR="00A818C9" w:rsidRPr="006814A4" w:rsidRDefault="00A818C9" w:rsidP="00A818C9">
            <w:pPr>
              <w:rPr>
                <w:rFonts w:ascii="Gill Sans MT" w:hAnsi="Gill Sans MT"/>
                <w:b/>
                <w:bCs/>
              </w:rPr>
            </w:pPr>
            <w:r>
              <w:rPr>
                <w:rFonts w:ascii="Gill Sans MT" w:hAnsi="Gill Sans MT"/>
                <w:b/>
                <w:bCs/>
              </w:rPr>
              <w:t>Behaviours:</w:t>
            </w:r>
          </w:p>
          <w:p w14:paraId="6423401F" w14:textId="219FDBA3" w:rsidR="00B05F81" w:rsidRPr="000140A1" w:rsidRDefault="00B05F81" w:rsidP="00B05F81">
            <w:pPr>
              <w:pStyle w:val="ListParagraph"/>
              <w:numPr>
                <w:ilvl w:val="0"/>
                <w:numId w:val="16"/>
              </w:numPr>
              <w:spacing w:after="120"/>
              <w:rPr>
                <w:rFonts w:ascii="Gill Sans MT" w:hAnsi="Gill Sans MT"/>
              </w:rPr>
            </w:pPr>
            <w:r w:rsidRPr="000140A1">
              <w:rPr>
                <w:rFonts w:ascii="Gill Sans MT" w:hAnsi="Gill Sans MT"/>
              </w:rPr>
              <w:t>Strong communication skills and commitment to customer service, with a can-do approach</w:t>
            </w:r>
            <w:r w:rsidR="00741607">
              <w:rPr>
                <w:rFonts w:ascii="Gill Sans MT" w:hAnsi="Gill Sans MT"/>
              </w:rPr>
              <w:t>,</w:t>
            </w:r>
            <w:r w:rsidR="00514D96">
              <w:rPr>
                <w:rFonts w:ascii="Gill Sans MT" w:hAnsi="Gill Sans MT"/>
              </w:rPr>
              <w:t xml:space="preserve"> and the ability to</w:t>
            </w:r>
            <w:r w:rsidR="00741607">
              <w:rPr>
                <w:rFonts w:ascii="Gill Sans MT" w:hAnsi="Gill Sans MT"/>
              </w:rPr>
              <w:t xml:space="preserve"> </w:t>
            </w:r>
            <w:r w:rsidR="00514D96">
              <w:rPr>
                <w:rFonts w:ascii="Gill Sans MT" w:hAnsi="Gill Sans MT"/>
              </w:rPr>
              <w:t>spot and head</w:t>
            </w:r>
            <w:r w:rsidR="00741607">
              <w:rPr>
                <w:rFonts w:ascii="Gill Sans MT" w:hAnsi="Gill Sans MT"/>
              </w:rPr>
              <w:t xml:space="preserve"> off issues before they become complaints  </w:t>
            </w:r>
          </w:p>
          <w:p w14:paraId="375FC10D" w14:textId="3B39B118" w:rsidR="00B05F81" w:rsidRPr="000140A1" w:rsidRDefault="00B05F81" w:rsidP="00B05F81">
            <w:pPr>
              <w:pStyle w:val="ListParagraph"/>
              <w:numPr>
                <w:ilvl w:val="0"/>
                <w:numId w:val="16"/>
              </w:numPr>
              <w:spacing w:after="120"/>
              <w:rPr>
                <w:rFonts w:ascii="Gill Sans MT" w:hAnsi="Gill Sans MT"/>
              </w:rPr>
            </w:pPr>
            <w:r w:rsidRPr="000140A1">
              <w:rPr>
                <w:rFonts w:ascii="Gill Sans MT" w:hAnsi="Gill Sans MT"/>
              </w:rPr>
              <w:t>Ability to organise own workload, with effective time management skills and the flexibility to prioritise and switch between tasks</w:t>
            </w:r>
          </w:p>
          <w:p w14:paraId="6F7DD6C1" w14:textId="42A98AC7" w:rsidR="00B05F81" w:rsidRPr="000140A1" w:rsidRDefault="00B05F81" w:rsidP="00B05F81">
            <w:pPr>
              <w:pStyle w:val="ListParagraph"/>
              <w:numPr>
                <w:ilvl w:val="0"/>
                <w:numId w:val="16"/>
              </w:numPr>
              <w:spacing w:after="120"/>
              <w:rPr>
                <w:rFonts w:ascii="Gill Sans MT" w:hAnsi="Gill Sans MT"/>
              </w:rPr>
            </w:pPr>
            <w:r w:rsidRPr="000140A1">
              <w:rPr>
                <w:rFonts w:ascii="Gill Sans MT" w:hAnsi="Gill Sans MT"/>
              </w:rPr>
              <w:t xml:space="preserve">Able to work unsupervised and able to work as part of a team. </w:t>
            </w:r>
          </w:p>
          <w:p w14:paraId="49A48B72" w14:textId="5A9213B0" w:rsidR="00B05F81" w:rsidRPr="000140A1" w:rsidRDefault="00B05F81" w:rsidP="00B05F81">
            <w:pPr>
              <w:pStyle w:val="ListParagraph"/>
              <w:numPr>
                <w:ilvl w:val="0"/>
                <w:numId w:val="16"/>
              </w:numPr>
              <w:spacing w:after="120"/>
              <w:rPr>
                <w:rFonts w:ascii="Gill Sans MT" w:hAnsi="Gill Sans MT"/>
              </w:rPr>
            </w:pPr>
            <w:r w:rsidRPr="000140A1">
              <w:rPr>
                <w:rFonts w:ascii="Gill Sans MT" w:hAnsi="Gill Sans MT"/>
              </w:rPr>
              <w:t xml:space="preserve">Have an innovative approach, looking for opportunities to improve and enhance BHA services and estates </w:t>
            </w:r>
          </w:p>
          <w:p w14:paraId="48866C74" w14:textId="54B8C7C2" w:rsidR="00B05F81" w:rsidRPr="000140A1" w:rsidRDefault="00B05F81" w:rsidP="00B05F81">
            <w:pPr>
              <w:pStyle w:val="ListParagraph"/>
              <w:numPr>
                <w:ilvl w:val="0"/>
                <w:numId w:val="16"/>
              </w:numPr>
              <w:spacing w:after="120"/>
              <w:rPr>
                <w:rFonts w:ascii="Gill Sans MT" w:hAnsi="Gill Sans MT"/>
              </w:rPr>
            </w:pPr>
            <w:r w:rsidRPr="5B782B2A">
              <w:rPr>
                <w:rFonts w:ascii="Gill Sans MT" w:hAnsi="Gill Sans MT"/>
              </w:rPr>
              <w:lastRenderedPageBreak/>
              <w:t>Have empathy and able to listen to our residents, understand their needs and respond appropriately</w:t>
            </w:r>
          </w:p>
          <w:p w14:paraId="6A45F9E7" w14:textId="77777777" w:rsidR="00C92207" w:rsidRDefault="00B05F81" w:rsidP="00C92207">
            <w:pPr>
              <w:pStyle w:val="ListParagraph"/>
              <w:numPr>
                <w:ilvl w:val="0"/>
                <w:numId w:val="16"/>
              </w:numPr>
              <w:spacing w:after="120"/>
              <w:rPr>
                <w:rFonts w:ascii="Gill Sans MT" w:hAnsi="Gill Sans MT"/>
              </w:rPr>
            </w:pPr>
            <w:r w:rsidRPr="000140A1">
              <w:rPr>
                <w:rFonts w:ascii="Gill Sans MT" w:hAnsi="Gill Sans MT"/>
              </w:rPr>
              <w:t>Good problem-solving skills and apply judgement confidently</w:t>
            </w:r>
          </w:p>
          <w:p w14:paraId="07F2BC89" w14:textId="77777777" w:rsidR="00C92207" w:rsidRDefault="00C92207" w:rsidP="00C92207">
            <w:pPr>
              <w:pStyle w:val="ListParagraph"/>
              <w:numPr>
                <w:ilvl w:val="0"/>
                <w:numId w:val="16"/>
              </w:numPr>
              <w:spacing w:after="120"/>
              <w:rPr>
                <w:rFonts w:ascii="Gill Sans MT" w:hAnsi="Gill Sans MT"/>
              </w:rPr>
            </w:pPr>
            <w:r w:rsidRPr="00C92207">
              <w:rPr>
                <w:rFonts w:ascii="Gill Sans MT" w:hAnsi="Gill Sans MT"/>
              </w:rPr>
              <w:t>A rigorous approach to data integrity and quality and maintaining a strong control environment</w:t>
            </w:r>
          </w:p>
          <w:p w14:paraId="67FB8863" w14:textId="5D4DE318" w:rsidR="00C92207" w:rsidRPr="00C92207" w:rsidRDefault="00C92207" w:rsidP="00C92207">
            <w:pPr>
              <w:pStyle w:val="ListParagraph"/>
              <w:numPr>
                <w:ilvl w:val="0"/>
                <w:numId w:val="16"/>
              </w:numPr>
              <w:spacing w:after="120"/>
              <w:rPr>
                <w:rFonts w:ascii="Gill Sans MT" w:hAnsi="Gill Sans MT"/>
              </w:rPr>
            </w:pPr>
            <w:r w:rsidRPr="00C92207">
              <w:rPr>
                <w:rFonts w:ascii="Gill Sans MT" w:hAnsi="Gill Sans MT"/>
              </w:rPr>
              <w:t xml:space="preserve">Being the visible face of BHA </w:t>
            </w:r>
            <w:r>
              <w:rPr>
                <w:rFonts w:ascii="Gill Sans MT" w:hAnsi="Gill Sans MT"/>
              </w:rPr>
              <w:t xml:space="preserve">on and around estates </w:t>
            </w:r>
          </w:p>
        </w:tc>
        <w:tc>
          <w:tcPr>
            <w:tcW w:w="7150" w:type="dxa"/>
            <w:gridSpan w:val="2"/>
          </w:tcPr>
          <w:p w14:paraId="7C0EEC8A" w14:textId="38C36C87" w:rsidR="00A4796A" w:rsidRPr="006814A4" w:rsidRDefault="00A4796A" w:rsidP="00A4796A">
            <w:pPr>
              <w:rPr>
                <w:rFonts w:ascii="Gill Sans MT" w:hAnsi="Gill Sans MT"/>
                <w:b/>
                <w:bCs/>
              </w:rPr>
            </w:pPr>
            <w:r w:rsidRPr="006814A4">
              <w:rPr>
                <w:rFonts w:ascii="Gill Sans MT" w:hAnsi="Gill Sans MT"/>
                <w:b/>
                <w:bCs/>
              </w:rPr>
              <w:lastRenderedPageBreak/>
              <w:t>Skills:</w:t>
            </w:r>
          </w:p>
          <w:p w14:paraId="1331AC20" w14:textId="77777777" w:rsidR="008D17CE" w:rsidRPr="00D46FAD" w:rsidRDefault="008D17CE" w:rsidP="008D17CE">
            <w:pPr>
              <w:pStyle w:val="ListParagraph"/>
              <w:numPr>
                <w:ilvl w:val="0"/>
                <w:numId w:val="19"/>
              </w:numPr>
              <w:rPr>
                <w:rFonts w:ascii="Gill Sans MT" w:hAnsi="Gill Sans MT"/>
              </w:rPr>
            </w:pPr>
            <w:r>
              <w:rPr>
                <w:rFonts w:ascii="Gill Sans MT" w:hAnsi="Gill Sans MT" w:cstheme="majorHAnsi"/>
              </w:rPr>
              <w:t>Sound working knowledge of Microsoft 365</w:t>
            </w:r>
          </w:p>
          <w:p w14:paraId="73A50750" w14:textId="77777777" w:rsidR="008D17CE" w:rsidRPr="008D17CE" w:rsidRDefault="008D17CE" w:rsidP="008D17CE">
            <w:pPr>
              <w:pStyle w:val="ListParagraph"/>
              <w:numPr>
                <w:ilvl w:val="0"/>
                <w:numId w:val="19"/>
              </w:numPr>
              <w:rPr>
                <w:rFonts w:ascii="Gill Sans MT" w:hAnsi="Gill Sans MT"/>
              </w:rPr>
            </w:pPr>
            <w:r>
              <w:rPr>
                <w:rFonts w:ascii="Gill Sans MT" w:hAnsi="Gill Sans MT" w:cstheme="majorHAnsi"/>
              </w:rPr>
              <w:t xml:space="preserve">Sound working knowledge of Omniledger </w:t>
            </w:r>
          </w:p>
          <w:p w14:paraId="50E214A4" w14:textId="1351EFEF" w:rsidR="008D17CE" w:rsidRPr="000140A1" w:rsidRDefault="008D17CE" w:rsidP="008D17CE">
            <w:pPr>
              <w:pStyle w:val="ListParagraph"/>
              <w:numPr>
                <w:ilvl w:val="0"/>
                <w:numId w:val="19"/>
              </w:numPr>
              <w:rPr>
                <w:rFonts w:ascii="Gill Sans MT" w:hAnsi="Gill Sans MT"/>
              </w:rPr>
            </w:pPr>
            <w:r>
              <w:rPr>
                <w:rFonts w:ascii="Gill Sans MT" w:hAnsi="Gill Sans MT" w:cstheme="majorHAnsi"/>
              </w:rPr>
              <w:t>Sound working knowledge of X</w:t>
            </w:r>
            <w:r w:rsidR="008247FF">
              <w:rPr>
                <w:rFonts w:ascii="Gill Sans MT" w:hAnsi="Gill Sans MT" w:cstheme="majorHAnsi"/>
              </w:rPr>
              <w:t>T</w:t>
            </w:r>
            <w:r>
              <w:rPr>
                <w:rFonts w:ascii="Gill Sans MT" w:hAnsi="Gill Sans MT" w:cstheme="majorHAnsi"/>
              </w:rPr>
              <w:t xml:space="preserve">ag </w:t>
            </w:r>
          </w:p>
          <w:p w14:paraId="71D89FA5" w14:textId="77777777" w:rsidR="006814A4" w:rsidRDefault="006814A4" w:rsidP="00A4796A">
            <w:pPr>
              <w:rPr>
                <w:rFonts w:ascii="Gill Sans MT" w:hAnsi="Gill Sans MT"/>
              </w:rPr>
            </w:pPr>
          </w:p>
          <w:p w14:paraId="02CF46B6" w14:textId="21445DDB" w:rsidR="006814A4" w:rsidRPr="006814A4" w:rsidRDefault="006814A4" w:rsidP="00A4796A">
            <w:pPr>
              <w:rPr>
                <w:rFonts w:ascii="Gill Sans MT" w:hAnsi="Gill Sans MT"/>
                <w:b/>
                <w:bCs/>
              </w:rPr>
            </w:pPr>
            <w:r w:rsidRPr="006814A4">
              <w:rPr>
                <w:rFonts w:ascii="Gill Sans MT" w:hAnsi="Gill Sans MT"/>
                <w:b/>
                <w:bCs/>
              </w:rPr>
              <w:t>Experience:</w:t>
            </w:r>
          </w:p>
          <w:p w14:paraId="55F2822B" w14:textId="77777777" w:rsidR="00B16226" w:rsidRPr="000140A1" w:rsidRDefault="00B16226" w:rsidP="00B16226">
            <w:pPr>
              <w:pStyle w:val="ListParagraph"/>
              <w:numPr>
                <w:ilvl w:val="0"/>
                <w:numId w:val="19"/>
              </w:numPr>
              <w:rPr>
                <w:rFonts w:ascii="Gill Sans MT" w:hAnsi="Gill Sans MT" w:cstheme="majorBidi"/>
              </w:rPr>
            </w:pPr>
            <w:r w:rsidRPr="05B2C052">
              <w:rPr>
                <w:rFonts w:ascii="Gill Sans MT" w:hAnsi="Gill Sans MT" w:cstheme="majorBidi"/>
              </w:rPr>
              <w:t xml:space="preserve">Working in a housing or support setting </w:t>
            </w:r>
          </w:p>
          <w:p w14:paraId="7BC80B7D" w14:textId="77777777" w:rsidR="006814A4" w:rsidRDefault="006814A4" w:rsidP="00A4796A">
            <w:pPr>
              <w:rPr>
                <w:rFonts w:ascii="Gill Sans MT" w:hAnsi="Gill Sans MT"/>
              </w:rPr>
            </w:pPr>
          </w:p>
          <w:p w14:paraId="3E8922C8" w14:textId="6DB0690F" w:rsidR="006814A4" w:rsidRPr="006814A4" w:rsidRDefault="006814A4" w:rsidP="00A4796A">
            <w:pPr>
              <w:rPr>
                <w:rFonts w:ascii="Gill Sans MT" w:hAnsi="Gill Sans MT"/>
                <w:b/>
                <w:bCs/>
              </w:rPr>
            </w:pPr>
            <w:r w:rsidRPr="006814A4">
              <w:rPr>
                <w:rFonts w:ascii="Gill Sans MT" w:hAnsi="Gill Sans MT"/>
                <w:b/>
                <w:bCs/>
              </w:rPr>
              <w:lastRenderedPageBreak/>
              <w:t>Qualifications:</w:t>
            </w:r>
          </w:p>
          <w:p w14:paraId="61D4F06C" w14:textId="67FBDC19" w:rsidR="00B05F81" w:rsidRPr="000140A1" w:rsidRDefault="00B05F81" w:rsidP="00B05F81">
            <w:pPr>
              <w:pStyle w:val="ListParagraph"/>
              <w:numPr>
                <w:ilvl w:val="0"/>
                <w:numId w:val="16"/>
              </w:numPr>
              <w:rPr>
                <w:rFonts w:ascii="Gill Sans MT" w:hAnsi="Gill Sans MT"/>
              </w:rPr>
            </w:pPr>
            <w:r w:rsidRPr="000140A1">
              <w:rPr>
                <w:rFonts w:ascii="Gill Sans MT" w:hAnsi="Gill Sans MT"/>
              </w:rPr>
              <w:t xml:space="preserve">Level </w:t>
            </w:r>
            <w:r w:rsidR="000934AA">
              <w:rPr>
                <w:rFonts w:ascii="Gill Sans MT" w:hAnsi="Gill Sans MT"/>
              </w:rPr>
              <w:t>4</w:t>
            </w:r>
            <w:r w:rsidRPr="000140A1">
              <w:rPr>
                <w:rFonts w:ascii="Gill Sans MT" w:hAnsi="Gill Sans MT"/>
              </w:rPr>
              <w:t xml:space="preserve"> qualification</w:t>
            </w:r>
            <w:r w:rsidR="000934AA">
              <w:rPr>
                <w:rFonts w:ascii="Gill Sans MT" w:hAnsi="Gill Sans MT"/>
              </w:rPr>
              <w:t xml:space="preserve"> in Housing or Housing Maintenance </w:t>
            </w:r>
          </w:p>
          <w:p w14:paraId="07259AA2" w14:textId="6E059A43" w:rsidR="00B05F81" w:rsidRPr="000140A1" w:rsidRDefault="00B05F81" w:rsidP="00B05F81">
            <w:pPr>
              <w:pStyle w:val="ListParagraph"/>
              <w:numPr>
                <w:ilvl w:val="0"/>
                <w:numId w:val="16"/>
              </w:numPr>
              <w:rPr>
                <w:rFonts w:ascii="Gill Sans MT" w:hAnsi="Gill Sans MT"/>
              </w:rPr>
            </w:pPr>
            <w:r w:rsidRPr="000140A1">
              <w:rPr>
                <w:rFonts w:ascii="Gill Sans MT" w:hAnsi="Gill Sans MT"/>
              </w:rPr>
              <w:t xml:space="preserve">Or a commitment to work towards this </w:t>
            </w:r>
            <w:r w:rsidR="000934AA">
              <w:rPr>
                <w:rFonts w:ascii="Gill Sans MT" w:hAnsi="Gill Sans MT"/>
              </w:rPr>
              <w:t xml:space="preserve">qualification </w:t>
            </w:r>
            <w:r w:rsidRPr="000140A1">
              <w:rPr>
                <w:rFonts w:ascii="Gill Sans MT" w:hAnsi="Gill Sans MT"/>
              </w:rPr>
              <w:t xml:space="preserve">within </w:t>
            </w:r>
            <w:r w:rsidR="000934AA">
              <w:rPr>
                <w:rFonts w:ascii="Gill Sans MT" w:hAnsi="Gill Sans MT"/>
              </w:rPr>
              <w:t>12 months</w:t>
            </w:r>
            <w:r w:rsidRPr="000140A1">
              <w:rPr>
                <w:rFonts w:ascii="Gill Sans MT" w:hAnsi="Gill Sans MT"/>
              </w:rPr>
              <w:t xml:space="preserve"> </w:t>
            </w:r>
          </w:p>
          <w:p w14:paraId="322ABFBE" w14:textId="0CC51DBE" w:rsidR="00B05F81" w:rsidRPr="000140A1" w:rsidRDefault="00B05F81" w:rsidP="00B05F81">
            <w:pPr>
              <w:spacing w:after="120"/>
              <w:rPr>
                <w:rFonts w:ascii="Gill Sans MT" w:hAnsi="Gill Sans MT"/>
              </w:rPr>
            </w:pPr>
          </w:p>
          <w:p w14:paraId="045B98E4" w14:textId="1D3593B2" w:rsidR="00B05F81" w:rsidRPr="000140A1" w:rsidRDefault="00B05F81" w:rsidP="00B05F81">
            <w:pPr>
              <w:spacing w:after="120"/>
              <w:rPr>
                <w:rFonts w:ascii="Gill Sans MT" w:hAnsi="Gill Sans MT"/>
              </w:rPr>
            </w:pPr>
          </w:p>
        </w:tc>
      </w:tr>
      <w:bookmarkEnd w:id="0"/>
      <w:tr w:rsidR="00077E5A" w:rsidRPr="00E2176D" w14:paraId="60967B12" w14:textId="77777777" w:rsidTr="117A6767">
        <w:trPr>
          <w:trHeight w:val="300"/>
        </w:trPr>
        <w:tc>
          <w:tcPr>
            <w:tcW w:w="15871" w:type="dxa"/>
            <w:gridSpan w:val="7"/>
          </w:tcPr>
          <w:p w14:paraId="6C10EE65" w14:textId="220D2D88" w:rsidR="00077E5A" w:rsidRPr="006814A4" w:rsidRDefault="00077E5A" w:rsidP="00B730D7">
            <w:pPr>
              <w:rPr>
                <w:rFonts w:ascii="Gill Sans MT" w:hAnsi="Gill Sans MT"/>
                <w:b/>
                <w:bCs/>
              </w:rPr>
            </w:pPr>
            <w:r>
              <w:rPr>
                <w:rFonts w:ascii="Gill Sans MT" w:hAnsi="Gill Sans MT"/>
                <w:lang w:val="en-US"/>
              </w:rPr>
              <w:lastRenderedPageBreak/>
              <w:t>NB: This role has a minimum requirement to be on-</w:t>
            </w:r>
            <w:proofErr w:type="gramStart"/>
            <w:r>
              <w:rPr>
                <w:rFonts w:ascii="Gill Sans MT" w:hAnsi="Gill Sans MT"/>
                <w:lang w:val="en-US"/>
              </w:rPr>
              <w:t>site</w:t>
            </w:r>
            <w:proofErr w:type="gramEnd"/>
            <w:r>
              <w:rPr>
                <w:rFonts w:ascii="Gill Sans MT" w:hAnsi="Gill Sans MT"/>
                <w:lang w:val="en-US"/>
              </w:rPr>
              <w:t xml:space="preserve"> at least three days a week and to attend training, meetings and other corporate events on site as necessary. </w:t>
            </w:r>
          </w:p>
        </w:tc>
      </w:tr>
    </w:tbl>
    <w:p w14:paraId="522595E4" w14:textId="77777777" w:rsidR="00461026" w:rsidRPr="00E2176D" w:rsidRDefault="00461026" w:rsidP="00461026">
      <w:pPr>
        <w:spacing w:line="240" w:lineRule="auto"/>
        <w:rPr>
          <w:rFonts w:ascii="Gill Sans MT" w:hAnsi="Gill Sans MT"/>
          <w:sz w:val="24"/>
          <w:szCs w:val="24"/>
        </w:rPr>
      </w:pPr>
    </w:p>
    <w:sectPr w:rsidR="00461026" w:rsidRPr="00E2176D" w:rsidSect="00936F38">
      <w:headerReference w:type="default" r:id="rId12"/>
      <w:footerReference w:type="default" r:id="rId13"/>
      <w:pgSz w:w="16838" w:h="11906" w:orient="landscape"/>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DDBC" w14:textId="77777777" w:rsidR="00E36F0F" w:rsidRDefault="00E36F0F" w:rsidP="001D2A3C">
      <w:pPr>
        <w:spacing w:after="0" w:line="240" w:lineRule="auto"/>
      </w:pPr>
      <w:r>
        <w:separator/>
      </w:r>
    </w:p>
  </w:endnote>
  <w:endnote w:type="continuationSeparator" w:id="0">
    <w:p w14:paraId="56939E24" w14:textId="77777777" w:rsidR="00E36F0F" w:rsidRDefault="00E36F0F" w:rsidP="001D2A3C">
      <w:pPr>
        <w:spacing w:after="0" w:line="240" w:lineRule="auto"/>
      </w:pPr>
      <w:r>
        <w:continuationSeparator/>
      </w:r>
    </w:p>
  </w:endnote>
  <w:endnote w:type="continuationNotice" w:id="1">
    <w:p w14:paraId="7DDC59AD" w14:textId="77777777" w:rsidR="00E36F0F" w:rsidRDefault="00E36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65E756FE" w14:paraId="212D619E" w14:textId="77777777" w:rsidTr="65E756FE">
      <w:trPr>
        <w:trHeight w:val="300"/>
      </w:trPr>
      <w:tc>
        <w:tcPr>
          <w:tcW w:w="5130" w:type="dxa"/>
        </w:tcPr>
        <w:p w14:paraId="78B2218A" w14:textId="7D592E49" w:rsidR="65E756FE" w:rsidRDefault="65E756FE" w:rsidP="65E756FE">
          <w:pPr>
            <w:pStyle w:val="Header"/>
            <w:ind w:left="-115"/>
          </w:pPr>
        </w:p>
      </w:tc>
      <w:tc>
        <w:tcPr>
          <w:tcW w:w="5130" w:type="dxa"/>
        </w:tcPr>
        <w:p w14:paraId="0705860F" w14:textId="30867396" w:rsidR="65E756FE" w:rsidRDefault="65E756FE" w:rsidP="65E756FE">
          <w:pPr>
            <w:pStyle w:val="Header"/>
            <w:jc w:val="center"/>
          </w:pPr>
        </w:p>
      </w:tc>
      <w:tc>
        <w:tcPr>
          <w:tcW w:w="5130" w:type="dxa"/>
        </w:tcPr>
        <w:p w14:paraId="3A2AD328" w14:textId="2283BA0C" w:rsidR="65E756FE" w:rsidRDefault="65E756FE" w:rsidP="65E756FE">
          <w:pPr>
            <w:pStyle w:val="Header"/>
            <w:ind w:right="-115"/>
            <w:jc w:val="right"/>
          </w:pPr>
        </w:p>
      </w:tc>
    </w:tr>
  </w:tbl>
  <w:p w14:paraId="140F71A5" w14:textId="38449D91" w:rsidR="65E756FE" w:rsidRDefault="65E756FE" w:rsidP="65E75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B085" w14:textId="77777777" w:rsidR="00E36F0F" w:rsidRDefault="00E36F0F" w:rsidP="001D2A3C">
      <w:pPr>
        <w:spacing w:after="0" w:line="240" w:lineRule="auto"/>
      </w:pPr>
      <w:r>
        <w:separator/>
      </w:r>
    </w:p>
  </w:footnote>
  <w:footnote w:type="continuationSeparator" w:id="0">
    <w:p w14:paraId="14A927B0" w14:textId="77777777" w:rsidR="00E36F0F" w:rsidRDefault="00E36F0F" w:rsidP="001D2A3C">
      <w:pPr>
        <w:spacing w:after="0" w:line="240" w:lineRule="auto"/>
      </w:pPr>
      <w:r>
        <w:continuationSeparator/>
      </w:r>
    </w:p>
  </w:footnote>
  <w:footnote w:type="continuationNotice" w:id="1">
    <w:p w14:paraId="7BF15530" w14:textId="77777777" w:rsidR="00E36F0F" w:rsidRDefault="00E36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E9D" w14:textId="5045412B" w:rsidR="001D2A3C" w:rsidRDefault="001D2A3C" w:rsidP="00D92F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C29"/>
    <w:multiLevelType w:val="hybridMultilevel"/>
    <w:tmpl w:val="02FC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5C41"/>
    <w:multiLevelType w:val="multilevel"/>
    <w:tmpl w:val="F93C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6F983"/>
    <w:multiLevelType w:val="hybridMultilevel"/>
    <w:tmpl w:val="75A81F04"/>
    <w:lvl w:ilvl="0" w:tplc="3F1A2784">
      <w:start w:val="1"/>
      <w:numFmt w:val="bullet"/>
      <w:lvlText w:val=""/>
      <w:lvlJc w:val="left"/>
      <w:pPr>
        <w:ind w:left="720" w:hanging="360"/>
      </w:pPr>
      <w:rPr>
        <w:rFonts w:ascii="Wingdings" w:hAnsi="Wingdings" w:hint="default"/>
      </w:rPr>
    </w:lvl>
    <w:lvl w:ilvl="1" w:tplc="4AE00808">
      <w:start w:val="1"/>
      <w:numFmt w:val="bullet"/>
      <w:lvlText w:val="o"/>
      <w:lvlJc w:val="left"/>
      <w:pPr>
        <w:ind w:left="1440" w:hanging="360"/>
      </w:pPr>
      <w:rPr>
        <w:rFonts w:ascii="Courier New" w:hAnsi="Courier New" w:hint="default"/>
      </w:rPr>
    </w:lvl>
    <w:lvl w:ilvl="2" w:tplc="8C9EFCE8">
      <w:start w:val="1"/>
      <w:numFmt w:val="bullet"/>
      <w:lvlText w:val=""/>
      <w:lvlJc w:val="left"/>
      <w:pPr>
        <w:ind w:left="2160" w:hanging="360"/>
      </w:pPr>
      <w:rPr>
        <w:rFonts w:ascii="Wingdings" w:hAnsi="Wingdings" w:hint="default"/>
      </w:rPr>
    </w:lvl>
    <w:lvl w:ilvl="3" w:tplc="0D92E334">
      <w:start w:val="1"/>
      <w:numFmt w:val="bullet"/>
      <w:lvlText w:val=""/>
      <w:lvlJc w:val="left"/>
      <w:pPr>
        <w:ind w:left="2880" w:hanging="360"/>
      </w:pPr>
      <w:rPr>
        <w:rFonts w:ascii="Symbol" w:hAnsi="Symbol" w:hint="default"/>
      </w:rPr>
    </w:lvl>
    <w:lvl w:ilvl="4" w:tplc="D304F41A">
      <w:start w:val="1"/>
      <w:numFmt w:val="bullet"/>
      <w:lvlText w:val="o"/>
      <w:lvlJc w:val="left"/>
      <w:pPr>
        <w:ind w:left="3600" w:hanging="360"/>
      </w:pPr>
      <w:rPr>
        <w:rFonts w:ascii="Courier New" w:hAnsi="Courier New" w:hint="default"/>
      </w:rPr>
    </w:lvl>
    <w:lvl w:ilvl="5" w:tplc="268E75F2">
      <w:start w:val="1"/>
      <w:numFmt w:val="bullet"/>
      <w:lvlText w:val=""/>
      <w:lvlJc w:val="left"/>
      <w:pPr>
        <w:ind w:left="4320" w:hanging="360"/>
      </w:pPr>
      <w:rPr>
        <w:rFonts w:ascii="Wingdings" w:hAnsi="Wingdings" w:hint="default"/>
      </w:rPr>
    </w:lvl>
    <w:lvl w:ilvl="6" w:tplc="4AC496C4">
      <w:start w:val="1"/>
      <w:numFmt w:val="bullet"/>
      <w:lvlText w:val=""/>
      <w:lvlJc w:val="left"/>
      <w:pPr>
        <w:ind w:left="5040" w:hanging="360"/>
      </w:pPr>
      <w:rPr>
        <w:rFonts w:ascii="Symbol" w:hAnsi="Symbol" w:hint="default"/>
      </w:rPr>
    </w:lvl>
    <w:lvl w:ilvl="7" w:tplc="6562B7F0">
      <w:start w:val="1"/>
      <w:numFmt w:val="bullet"/>
      <w:lvlText w:val="o"/>
      <w:lvlJc w:val="left"/>
      <w:pPr>
        <w:ind w:left="5760" w:hanging="360"/>
      </w:pPr>
      <w:rPr>
        <w:rFonts w:ascii="Courier New" w:hAnsi="Courier New" w:hint="default"/>
      </w:rPr>
    </w:lvl>
    <w:lvl w:ilvl="8" w:tplc="16400548">
      <w:start w:val="1"/>
      <w:numFmt w:val="bullet"/>
      <w:lvlText w:val=""/>
      <w:lvlJc w:val="left"/>
      <w:pPr>
        <w:ind w:left="6480" w:hanging="360"/>
      </w:pPr>
      <w:rPr>
        <w:rFonts w:ascii="Wingdings" w:hAnsi="Wingdings" w:hint="default"/>
      </w:rPr>
    </w:lvl>
  </w:abstractNum>
  <w:abstractNum w:abstractNumId="3" w15:restartNumberingAfterBreak="0">
    <w:nsid w:val="0DDE3F34"/>
    <w:multiLevelType w:val="multilevel"/>
    <w:tmpl w:val="D54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755AB"/>
    <w:multiLevelType w:val="hybridMultilevel"/>
    <w:tmpl w:val="B38C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14C27"/>
    <w:multiLevelType w:val="multilevel"/>
    <w:tmpl w:val="770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A789A"/>
    <w:multiLevelType w:val="hybridMultilevel"/>
    <w:tmpl w:val="0298DD58"/>
    <w:lvl w:ilvl="0" w:tplc="F4561474">
      <w:start w:val="1"/>
      <w:numFmt w:val="bullet"/>
      <w:lvlText w:val="▪"/>
      <w:lvlJc w:val="left"/>
      <w:pPr>
        <w:ind w:left="46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1" w:tplc="E7A8C1DC">
      <w:start w:val="1"/>
      <w:numFmt w:val="bullet"/>
      <w:lvlText w:val="o"/>
      <w:lvlJc w:val="left"/>
      <w:pPr>
        <w:ind w:left="118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2" w:tplc="8AB8422A">
      <w:start w:val="1"/>
      <w:numFmt w:val="bullet"/>
      <w:lvlText w:val="▪"/>
      <w:lvlJc w:val="left"/>
      <w:pPr>
        <w:ind w:left="190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3" w:tplc="AA3A0312">
      <w:start w:val="1"/>
      <w:numFmt w:val="bullet"/>
      <w:lvlText w:val="•"/>
      <w:lvlJc w:val="left"/>
      <w:pPr>
        <w:ind w:left="262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4" w:tplc="06E618C2">
      <w:start w:val="1"/>
      <w:numFmt w:val="bullet"/>
      <w:lvlText w:val="o"/>
      <w:lvlJc w:val="left"/>
      <w:pPr>
        <w:ind w:left="334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5" w:tplc="16BA28C8">
      <w:start w:val="1"/>
      <w:numFmt w:val="bullet"/>
      <w:lvlText w:val="▪"/>
      <w:lvlJc w:val="left"/>
      <w:pPr>
        <w:ind w:left="406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6" w:tplc="CF9E5572">
      <w:start w:val="1"/>
      <w:numFmt w:val="bullet"/>
      <w:lvlText w:val="•"/>
      <w:lvlJc w:val="left"/>
      <w:pPr>
        <w:ind w:left="478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7" w:tplc="51CC755C">
      <w:start w:val="1"/>
      <w:numFmt w:val="bullet"/>
      <w:lvlText w:val="o"/>
      <w:lvlJc w:val="left"/>
      <w:pPr>
        <w:ind w:left="550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lvl w:ilvl="8" w:tplc="C15A3038">
      <w:start w:val="1"/>
      <w:numFmt w:val="bullet"/>
      <w:lvlText w:val="▪"/>
      <w:lvlJc w:val="left"/>
      <w:pPr>
        <w:ind w:left="6226"/>
      </w:pPr>
      <w:rPr>
        <w:rFonts w:ascii="Wingdings" w:eastAsia="Wingdings" w:hAnsi="Wingdings" w:cs="Wingdings"/>
        <w:b w:val="0"/>
        <w:i w:val="0"/>
        <w:strike w:val="0"/>
        <w:dstrike w:val="0"/>
        <w:color w:val="1F3864"/>
        <w:sz w:val="20"/>
        <w:szCs w:val="20"/>
        <w:u w:val="none" w:color="000000"/>
        <w:bdr w:val="none" w:sz="0" w:space="0" w:color="auto"/>
        <w:shd w:val="clear" w:color="auto" w:fill="auto"/>
        <w:vertAlign w:val="baseline"/>
      </w:rPr>
    </w:lvl>
  </w:abstractNum>
  <w:abstractNum w:abstractNumId="7" w15:restartNumberingAfterBreak="0">
    <w:nsid w:val="1B8A4380"/>
    <w:multiLevelType w:val="multilevel"/>
    <w:tmpl w:val="706C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0C880"/>
    <w:multiLevelType w:val="hybridMultilevel"/>
    <w:tmpl w:val="D3805F5E"/>
    <w:lvl w:ilvl="0" w:tplc="158E3484">
      <w:start w:val="1"/>
      <w:numFmt w:val="bullet"/>
      <w:lvlText w:val=""/>
      <w:lvlJc w:val="left"/>
      <w:pPr>
        <w:ind w:left="360" w:hanging="360"/>
      </w:pPr>
      <w:rPr>
        <w:rFonts w:ascii="Wingdings" w:hAnsi="Wingdings" w:hint="default"/>
      </w:rPr>
    </w:lvl>
    <w:lvl w:ilvl="1" w:tplc="FFF633D4">
      <w:start w:val="1"/>
      <w:numFmt w:val="bullet"/>
      <w:lvlText w:val="o"/>
      <w:lvlJc w:val="left"/>
      <w:pPr>
        <w:ind w:left="1080" w:hanging="360"/>
      </w:pPr>
      <w:rPr>
        <w:rFonts w:ascii="Courier New" w:hAnsi="Courier New" w:hint="default"/>
      </w:rPr>
    </w:lvl>
    <w:lvl w:ilvl="2" w:tplc="C9AA2C58">
      <w:start w:val="1"/>
      <w:numFmt w:val="bullet"/>
      <w:lvlText w:val=""/>
      <w:lvlJc w:val="left"/>
      <w:pPr>
        <w:ind w:left="1800" w:hanging="360"/>
      </w:pPr>
      <w:rPr>
        <w:rFonts w:ascii="Wingdings" w:hAnsi="Wingdings" w:hint="default"/>
      </w:rPr>
    </w:lvl>
    <w:lvl w:ilvl="3" w:tplc="760080D0">
      <w:start w:val="1"/>
      <w:numFmt w:val="bullet"/>
      <w:lvlText w:val=""/>
      <w:lvlJc w:val="left"/>
      <w:pPr>
        <w:ind w:left="2520" w:hanging="360"/>
      </w:pPr>
      <w:rPr>
        <w:rFonts w:ascii="Symbol" w:hAnsi="Symbol" w:hint="default"/>
      </w:rPr>
    </w:lvl>
    <w:lvl w:ilvl="4" w:tplc="26F6F120">
      <w:start w:val="1"/>
      <w:numFmt w:val="bullet"/>
      <w:lvlText w:val="o"/>
      <w:lvlJc w:val="left"/>
      <w:pPr>
        <w:ind w:left="3240" w:hanging="360"/>
      </w:pPr>
      <w:rPr>
        <w:rFonts w:ascii="Courier New" w:hAnsi="Courier New" w:hint="default"/>
      </w:rPr>
    </w:lvl>
    <w:lvl w:ilvl="5" w:tplc="E968FB38">
      <w:start w:val="1"/>
      <w:numFmt w:val="bullet"/>
      <w:lvlText w:val=""/>
      <w:lvlJc w:val="left"/>
      <w:pPr>
        <w:ind w:left="3960" w:hanging="360"/>
      </w:pPr>
      <w:rPr>
        <w:rFonts w:ascii="Wingdings" w:hAnsi="Wingdings" w:hint="default"/>
      </w:rPr>
    </w:lvl>
    <w:lvl w:ilvl="6" w:tplc="1FA41DF2">
      <w:start w:val="1"/>
      <w:numFmt w:val="bullet"/>
      <w:lvlText w:val=""/>
      <w:lvlJc w:val="left"/>
      <w:pPr>
        <w:ind w:left="4680" w:hanging="360"/>
      </w:pPr>
      <w:rPr>
        <w:rFonts w:ascii="Symbol" w:hAnsi="Symbol" w:hint="default"/>
      </w:rPr>
    </w:lvl>
    <w:lvl w:ilvl="7" w:tplc="2E9EE104">
      <w:start w:val="1"/>
      <w:numFmt w:val="bullet"/>
      <w:lvlText w:val="o"/>
      <w:lvlJc w:val="left"/>
      <w:pPr>
        <w:ind w:left="5400" w:hanging="360"/>
      </w:pPr>
      <w:rPr>
        <w:rFonts w:ascii="Courier New" w:hAnsi="Courier New" w:hint="default"/>
      </w:rPr>
    </w:lvl>
    <w:lvl w:ilvl="8" w:tplc="073CEC4E">
      <w:start w:val="1"/>
      <w:numFmt w:val="bullet"/>
      <w:lvlText w:val=""/>
      <w:lvlJc w:val="left"/>
      <w:pPr>
        <w:ind w:left="6120" w:hanging="360"/>
      </w:pPr>
      <w:rPr>
        <w:rFonts w:ascii="Wingdings" w:hAnsi="Wingdings" w:hint="default"/>
      </w:rPr>
    </w:lvl>
  </w:abstractNum>
  <w:abstractNum w:abstractNumId="9" w15:restartNumberingAfterBreak="0">
    <w:nsid w:val="206A4779"/>
    <w:multiLevelType w:val="multilevel"/>
    <w:tmpl w:val="6C5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B57AB"/>
    <w:multiLevelType w:val="hybridMultilevel"/>
    <w:tmpl w:val="F3E89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27AB0"/>
    <w:multiLevelType w:val="hybridMultilevel"/>
    <w:tmpl w:val="6CF4497E"/>
    <w:lvl w:ilvl="0" w:tplc="9030E5BA">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33CF5"/>
    <w:multiLevelType w:val="hybridMultilevel"/>
    <w:tmpl w:val="88361D4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613FD"/>
    <w:multiLevelType w:val="multilevel"/>
    <w:tmpl w:val="F0F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A603E"/>
    <w:multiLevelType w:val="hybridMultilevel"/>
    <w:tmpl w:val="E69A2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608C4"/>
    <w:multiLevelType w:val="hybridMultilevel"/>
    <w:tmpl w:val="9A124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F8109A"/>
    <w:multiLevelType w:val="hybridMultilevel"/>
    <w:tmpl w:val="301E54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9F1A99"/>
    <w:multiLevelType w:val="multilevel"/>
    <w:tmpl w:val="3C4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43D37"/>
    <w:multiLevelType w:val="hybridMultilevel"/>
    <w:tmpl w:val="42CA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4225E"/>
    <w:multiLevelType w:val="hybridMultilevel"/>
    <w:tmpl w:val="61706C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C167C4"/>
    <w:multiLevelType w:val="multilevel"/>
    <w:tmpl w:val="1C38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00916"/>
    <w:multiLevelType w:val="hybridMultilevel"/>
    <w:tmpl w:val="6FDA72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E30041"/>
    <w:multiLevelType w:val="multilevel"/>
    <w:tmpl w:val="C87C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F0BA5"/>
    <w:multiLevelType w:val="hybridMultilevel"/>
    <w:tmpl w:val="903A8A12"/>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D3686D"/>
    <w:multiLevelType w:val="multilevel"/>
    <w:tmpl w:val="D6A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9721D4"/>
    <w:multiLevelType w:val="multilevel"/>
    <w:tmpl w:val="F9E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65E18"/>
    <w:multiLevelType w:val="hybridMultilevel"/>
    <w:tmpl w:val="2696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12575"/>
    <w:multiLevelType w:val="hybridMultilevel"/>
    <w:tmpl w:val="7C5C65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2487B"/>
    <w:multiLevelType w:val="hybridMultilevel"/>
    <w:tmpl w:val="CCA68E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7040F5"/>
    <w:multiLevelType w:val="multilevel"/>
    <w:tmpl w:val="5F7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082116"/>
    <w:multiLevelType w:val="hybridMultilevel"/>
    <w:tmpl w:val="1EFE6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C68BB"/>
    <w:multiLevelType w:val="hybridMultilevel"/>
    <w:tmpl w:val="56B84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C76F92"/>
    <w:multiLevelType w:val="hybridMultilevel"/>
    <w:tmpl w:val="EE8611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02062F"/>
    <w:multiLevelType w:val="hybridMultilevel"/>
    <w:tmpl w:val="CECC0D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C42BA4"/>
    <w:multiLevelType w:val="hybridMultilevel"/>
    <w:tmpl w:val="C7BAC9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211A"/>
    <w:multiLevelType w:val="hybridMultilevel"/>
    <w:tmpl w:val="4992B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35093244">
    <w:abstractNumId w:val="2"/>
  </w:num>
  <w:num w:numId="2" w16cid:durableId="283926816">
    <w:abstractNumId w:val="8"/>
  </w:num>
  <w:num w:numId="3" w16cid:durableId="793523473">
    <w:abstractNumId w:val="10"/>
  </w:num>
  <w:num w:numId="4" w16cid:durableId="1783187151">
    <w:abstractNumId w:val="15"/>
  </w:num>
  <w:num w:numId="5" w16cid:durableId="1514421019">
    <w:abstractNumId w:val="35"/>
  </w:num>
  <w:num w:numId="6" w16cid:durableId="284122594">
    <w:abstractNumId w:val="4"/>
  </w:num>
  <w:num w:numId="7" w16cid:durableId="1554777861">
    <w:abstractNumId w:val="21"/>
  </w:num>
  <w:num w:numId="8" w16cid:durableId="1442720569">
    <w:abstractNumId w:val="27"/>
  </w:num>
  <w:num w:numId="9" w16cid:durableId="15274153">
    <w:abstractNumId w:val="30"/>
  </w:num>
  <w:num w:numId="10" w16cid:durableId="2058309352">
    <w:abstractNumId w:val="32"/>
  </w:num>
  <w:num w:numId="11" w16cid:durableId="1009327739">
    <w:abstractNumId w:val="26"/>
  </w:num>
  <w:num w:numId="12" w16cid:durableId="1334843700">
    <w:abstractNumId w:val="12"/>
  </w:num>
  <w:num w:numId="13" w16cid:durableId="70468440">
    <w:abstractNumId w:val="11"/>
  </w:num>
  <w:num w:numId="14" w16cid:durableId="1049188023">
    <w:abstractNumId w:val="23"/>
  </w:num>
  <w:num w:numId="15" w16cid:durableId="1513950410">
    <w:abstractNumId w:val="0"/>
  </w:num>
  <w:num w:numId="16" w16cid:durableId="34891560">
    <w:abstractNumId w:val="14"/>
  </w:num>
  <w:num w:numId="17" w16cid:durableId="909585704">
    <w:abstractNumId w:val="18"/>
  </w:num>
  <w:num w:numId="18" w16cid:durableId="669790234">
    <w:abstractNumId w:val="31"/>
  </w:num>
  <w:num w:numId="19" w16cid:durableId="1755739435">
    <w:abstractNumId w:val="33"/>
  </w:num>
  <w:num w:numId="20" w16cid:durableId="205026720">
    <w:abstractNumId w:val="19"/>
  </w:num>
  <w:num w:numId="21" w16cid:durableId="1028987478">
    <w:abstractNumId w:val="5"/>
  </w:num>
  <w:num w:numId="22" w16cid:durableId="1936136375">
    <w:abstractNumId w:val="1"/>
  </w:num>
  <w:num w:numId="23" w16cid:durableId="1460221439">
    <w:abstractNumId w:val="29"/>
  </w:num>
  <w:num w:numId="24" w16cid:durableId="362825057">
    <w:abstractNumId w:val="20"/>
  </w:num>
  <w:num w:numId="25" w16cid:durableId="972715584">
    <w:abstractNumId w:val="25"/>
  </w:num>
  <w:num w:numId="26" w16cid:durableId="51513127">
    <w:abstractNumId w:val="13"/>
  </w:num>
  <w:num w:numId="27" w16cid:durableId="231887857">
    <w:abstractNumId w:val="9"/>
  </w:num>
  <w:num w:numId="28" w16cid:durableId="1638072401">
    <w:abstractNumId w:val="7"/>
  </w:num>
  <w:num w:numId="29" w16cid:durableId="342779275">
    <w:abstractNumId w:val="17"/>
  </w:num>
  <w:num w:numId="30" w16cid:durableId="1085150742">
    <w:abstractNumId w:val="22"/>
  </w:num>
  <w:num w:numId="31" w16cid:durableId="1740787335">
    <w:abstractNumId w:val="3"/>
  </w:num>
  <w:num w:numId="32" w16cid:durableId="1292443945">
    <w:abstractNumId w:val="24"/>
  </w:num>
  <w:num w:numId="33" w16cid:durableId="1766028037">
    <w:abstractNumId w:val="6"/>
  </w:num>
  <w:num w:numId="34" w16cid:durableId="536696535">
    <w:abstractNumId w:val="16"/>
  </w:num>
  <w:num w:numId="35" w16cid:durableId="670302497">
    <w:abstractNumId w:val="34"/>
  </w:num>
  <w:num w:numId="36" w16cid:durableId="14650744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A0"/>
    <w:rsid w:val="000065F4"/>
    <w:rsid w:val="000105F1"/>
    <w:rsid w:val="00011C0F"/>
    <w:rsid w:val="00013020"/>
    <w:rsid w:val="000140A1"/>
    <w:rsid w:val="000159AC"/>
    <w:rsid w:val="0001775D"/>
    <w:rsid w:val="000208FC"/>
    <w:rsid w:val="00024643"/>
    <w:rsid w:val="00026B1D"/>
    <w:rsid w:val="00026E7B"/>
    <w:rsid w:val="00034D86"/>
    <w:rsid w:val="0003552E"/>
    <w:rsid w:val="00037AE1"/>
    <w:rsid w:val="0006108E"/>
    <w:rsid w:val="00073F11"/>
    <w:rsid w:val="00077E5A"/>
    <w:rsid w:val="00077F1E"/>
    <w:rsid w:val="000833C2"/>
    <w:rsid w:val="00092171"/>
    <w:rsid w:val="000933B1"/>
    <w:rsid w:val="000934AA"/>
    <w:rsid w:val="00094EE2"/>
    <w:rsid w:val="000A6706"/>
    <w:rsid w:val="000B0115"/>
    <w:rsid w:val="000B1B4B"/>
    <w:rsid w:val="000B1DB2"/>
    <w:rsid w:val="000B2B95"/>
    <w:rsid w:val="000B4077"/>
    <w:rsid w:val="000D1497"/>
    <w:rsid w:val="000D5565"/>
    <w:rsid w:val="000E2032"/>
    <w:rsid w:val="000E674D"/>
    <w:rsid w:val="000F59B3"/>
    <w:rsid w:val="000F73D2"/>
    <w:rsid w:val="000F741D"/>
    <w:rsid w:val="001272A0"/>
    <w:rsid w:val="001406CA"/>
    <w:rsid w:val="00141A6F"/>
    <w:rsid w:val="00143F2E"/>
    <w:rsid w:val="0015013F"/>
    <w:rsid w:val="001510BF"/>
    <w:rsid w:val="001529F8"/>
    <w:rsid w:val="00167236"/>
    <w:rsid w:val="0017288D"/>
    <w:rsid w:val="00173257"/>
    <w:rsid w:val="00175584"/>
    <w:rsid w:val="0017775F"/>
    <w:rsid w:val="001815F1"/>
    <w:rsid w:val="00183529"/>
    <w:rsid w:val="00185F8D"/>
    <w:rsid w:val="00186EE5"/>
    <w:rsid w:val="001903FD"/>
    <w:rsid w:val="001A37A6"/>
    <w:rsid w:val="001A4405"/>
    <w:rsid w:val="001B479B"/>
    <w:rsid w:val="001C03C2"/>
    <w:rsid w:val="001C22E5"/>
    <w:rsid w:val="001C69F0"/>
    <w:rsid w:val="001D2A3C"/>
    <w:rsid w:val="001D7BDA"/>
    <w:rsid w:val="001E203A"/>
    <w:rsid w:val="001F322F"/>
    <w:rsid w:val="001F7C3A"/>
    <w:rsid w:val="002012BF"/>
    <w:rsid w:val="00216AA3"/>
    <w:rsid w:val="002271DC"/>
    <w:rsid w:val="00230425"/>
    <w:rsid w:val="002313AD"/>
    <w:rsid w:val="002318B7"/>
    <w:rsid w:val="00234562"/>
    <w:rsid w:val="0023513D"/>
    <w:rsid w:val="002423FE"/>
    <w:rsid w:val="0024264A"/>
    <w:rsid w:val="00243070"/>
    <w:rsid w:val="002448CD"/>
    <w:rsid w:val="002534B2"/>
    <w:rsid w:val="00253ECD"/>
    <w:rsid w:val="00255C87"/>
    <w:rsid w:val="00264C9D"/>
    <w:rsid w:val="002654F2"/>
    <w:rsid w:val="00274E9D"/>
    <w:rsid w:val="0027546C"/>
    <w:rsid w:val="00282962"/>
    <w:rsid w:val="002879F8"/>
    <w:rsid w:val="00287EDF"/>
    <w:rsid w:val="002A2511"/>
    <w:rsid w:val="002A3EF3"/>
    <w:rsid w:val="002A59ED"/>
    <w:rsid w:val="002A70DF"/>
    <w:rsid w:val="002A76D5"/>
    <w:rsid w:val="002B2C8C"/>
    <w:rsid w:val="002B627E"/>
    <w:rsid w:val="002C0E6E"/>
    <w:rsid w:val="002C1532"/>
    <w:rsid w:val="002C44B2"/>
    <w:rsid w:val="002C48B5"/>
    <w:rsid w:val="002C50A9"/>
    <w:rsid w:val="002E0AD6"/>
    <w:rsid w:val="002E5523"/>
    <w:rsid w:val="002F3512"/>
    <w:rsid w:val="002F679E"/>
    <w:rsid w:val="002F7C6D"/>
    <w:rsid w:val="00300252"/>
    <w:rsid w:val="0031087F"/>
    <w:rsid w:val="0031614B"/>
    <w:rsid w:val="0032104B"/>
    <w:rsid w:val="00324A19"/>
    <w:rsid w:val="00332E7B"/>
    <w:rsid w:val="00340C10"/>
    <w:rsid w:val="003416C9"/>
    <w:rsid w:val="003433D7"/>
    <w:rsid w:val="00351E3D"/>
    <w:rsid w:val="003542F0"/>
    <w:rsid w:val="003573E8"/>
    <w:rsid w:val="00361CBF"/>
    <w:rsid w:val="003741AB"/>
    <w:rsid w:val="00376965"/>
    <w:rsid w:val="00384A8C"/>
    <w:rsid w:val="0039038B"/>
    <w:rsid w:val="0039190E"/>
    <w:rsid w:val="00397E60"/>
    <w:rsid w:val="003A13C0"/>
    <w:rsid w:val="003A23A8"/>
    <w:rsid w:val="003A27E8"/>
    <w:rsid w:val="003A6F6C"/>
    <w:rsid w:val="003B0C03"/>
    <w:rsid w:val="003B1DFF"/>
    <w:rsid w:val="003B6B34"/>
    <w:rsid w:val="003C1295"/>
    <w:rsid w:val="003C488B"/>
    <w:rsid w:val="003C53D0"/>
    <w:rsid w:val="003C5568"/>
    <w:rsid w:val="003C6607"/>
    <w:rsid w:val="003C6637"/>
    <w:rsid w:val="003D2570"/>
    <w:rsid w:val="003F0757"/>
    <w:rsid w:val="003F3467"/>
    <w:rsid w:val="004015DB"/>
    <w:rsid w:val="00407365"/>
    <w:rsid w:val="00412ECF"/>
    <w:rsid w:val="00423713"/>
    <w:rsid w:val="004318AA"/>
    <w:rsid w:val="0044618A"/>
    <w:rsid w:val="004606B1"/>
    <w:rsid w:val="00460D36"/>
    <w:rsid w:val="00461026"/>
    <w:rsid w:val="004727BA"/>
    <w:rsid w:val="00476375"/>
    <w:rsid w:val="00480138"/>
    <w:rsid w:val="004860C5"/>
    <w:rsid w:val="00491A64"/>
    <w:rsid w:val="00494AAD"/>
    <w:rsid w:val="004A0DA6"/>
    <w:rsid w:val="004A2EF6"/>
    <w:rsid w:val="004A45FB"/>
    <w:rsid w:val="004B1336"/>
    <w:rsid w:val="004B3700"/>
    <w:rsid w:val="004C33D3"/>
    <w:rsid w:val="004C536B"/>
    <w:rsid w:val="004D0955"/>
    <w:rsid w:val="004D13B9"/>
    <w:rsid w:val="004E3206"/>
    <w:rsid w:val="004F0564"/>
    <w:rsid w:val="004F1DE0"/>
    <w:rsid w:val="004F25D2"/>
    <w:rsid w:val="004F2856"/>
    <w:rsid w:val="005032E7"/>
    <w:rsid w:val="00504359"/>
    <w:rsid w:val="00511B18"/>
    <w:rsid w:val="0051368D"/>
    <w:rsid w:val="00514D96"/>
    <w:rsid w:val="00515B1C"/>
    <w:rsid w:val="00523EC7"/>
    <w:rsid w:val="00533C09"/>
    <w:rsid w:val="005363B2"/>
    <w:rsid w:val="00540A20"/>
    <w:rsid w:val="00543443"/>
    <w:rsid w:val="005441AC"/>
    <w:rsid w:val="00546032"/>
    <w:rsid w:val="00547BA3"/>
    <w:rsid w:val="00565FD3"/>
    <w:rsid w:val="005662F7"/>
    <w:rsid w:val="005704B4"/>
    <w:rsid w:val="00572233"/>
    <w:rsid w:val="0057597A"/>
    <w:rsid w:val="00580400"/>
    <w:rsid w:val="00581D06"/>
    <w:rsid w:val="005860EB"/>
    <w:rsid w:val="00594756"/>
    <w:rsid w:val="00594A45"/>
    <w:rsid w:val="005A2CC6"/>
    <w:rsid w:val="005C22F5"/>
    <w:rsid w:val="005D13C8"/>
    <w:rsid w:val="005D3BCE"/>
    <w:rsid w:val="005D7B25"/>
    <w:rsid w:val="005E31A3"/>
    <w:rsid w:val="005E5B2B"/>
    <w:rsid w:val="005E79AC"/>
    <w:rsid w:val="005F1535"/>
    <w:rsid w:val="005F3275"/>
    <w:rsid w:val="00601676"/>
    <w:rsid w:val="00604B65"/>
    <w:rsid w:val="00605FA3"/>
    <w:rsid w:val="00611248"/>
    <w:rsid w:val="00613DEF"/>
    <w:rsid w:val="00616FCC"/>
    <w:rsid w:val="00622670"/>
    <w:rsid w:val="0062322D"/>
    <w:rsid w:val="006337BB"/>
    <w:rsid w:val="00640840"/>
    <w:rsid w:val="006430E5"/>
    <w:rsid w:val="00644E6E"/>
    <w:rsid w:val="006578F1"/>
    <w:rsid w:val="00665FBA"/>
    <w:rsid w:val="00672390"/>
    <w:rsid w:val="006755DB"/>
    <w:rsid w:val="006814A4"/>
    <w:rsid w:val="006833A2"/>
    <w:rsid w:val="00684C7E"/>
    <w:rsid w:val="00685E23"/>
    <w:rsid w:val="00693F74"/>
    <w:rsid w:val="0069780D"/>
    <w:rsid w:val="006A51A3"/>
    <w:rsid w:val="006A6B45"/>
    <w:rsid w:val="006B1122"/>
    <w:rsid w:val="006B4A5D"/>
    <w:rsid w:val="006C3B5D"/>
    <w:rsid w:val="006C486F"/>
    <w:rsid w:val="006D41AE"/>
    <w:rsid w:val="006D42C0"/>
    <w:rsid w:val="006D4E3E"/>
    <w:rsid w:val="006D536B"/>
    <w:rsid w:val="006F0E65"/>
    <w:rsid w:val="006F6E4C"/>
    <w:rsid w:val="007006A1"/>
    <w:rsid w:val="00701742"/>
    <w:rsid w:val="00705F13"/>
    <w:rsid w:val="00716DF2"/>
    <w:rsid w:val="007205CE"/>
    <w:rsid w:val="00724AC6"/>
    <w:rsid w:val="0074121D"/>
    <w:rsid w:val="00741607"/>
    <w:rsid w:val="00745F48"/>
    <w:rsid w:val="00751E5B"/>
    <w:rsid w:val="007569F0"/>
    <w:rsid w:val="00771D64"/>
    <w:rsid w:val="00775DDC"/>
    <w:rsid w:val="007802FF"/>
    <w:rsid w:val="00784A0B"/>
    <w:rsid w:val="00786668"/>
    <w:rsid w:val="00787B1B"/>
    <w:rsid w:val="0079134A"/>
    <w:rsid w:val="00791F9F"/>
    <w:rsid w:val="00796193"/>
    <w:rsid w:val="00797614"/>
    <w:rsid w:val="0079788C"/>
    <w:rsid w:val="007A010C"/>
    <w:rsid w:val="007A2E88"/>
    <w:rsid w:val="007A3202"/>
    <w:rsid w:val="007A50A2"/>
    <w:rsid w:val="007A51F6"/>
    <w:rsid w:val="007C2429"/>
    <w:rsid w:val="007C31A2"/>
    <w:rsid w:val="007C4EBB"/>
    <w:rsid w:val="007C615D"/>
    <w:rsid w:val="007D1630"/>
    <w:rsid w:val="007D3996"/>
    <w:rsid w:val="007D3A64"/>
    <w:rsid w:val="007E2B2E"/>
    <w:rsid w:val="007E36DE"/>
    <w:rsid w:val="007E439F"/>
    <w:rsid w:val="007E56F5"/>
    <w:rsid w:val="007E6262"/>
    <w:rsid w:val="007E7087"/>
    <w:rsid w:val="007E723E"/>
    <w:rsid w:val="007F754B"/>
    <w:rsid w:val="00800D75"/>
    <w:rsid w:val="00803F1A"/>
    <w:rsid w:val="00803F24"/>
    <w:rsid w:val="008142B6"/>
    <w:rsid w:val="0082228E"/>
    <w:rsid w:val="008247FF"/>
    <w:rsid w:val="00826783"/>
    <w:rsid w:val="00840947"/>
    <w:rsid w:val="0084337D"/>
    <w:rsid w:val="00844372"/>
    <w:rsid w:val="00846957"/>
    <w:rsid w:val="00846D3F"/>
    <w:rsid w:val="00865BD8"/>
    <w:rsid w:val="00866104"/>
    <w:rsid w:val="00872625"/>
    <w:rsid w:val="00874784"/>
    <w:rsid w:val="008764A5"/>
    <w:rsid w:val="00876ADE"/>
    <w:rsid w:val="00876DD0"/>
    <w:rsid w:val="0088319C"/>
    <w:rsid w:val="008832B3"/>
    <w:rsid w:val="00883727"/>
    <w:rsid w:val="00892705"/>
    <w:rsid w:val="008A3258"/>
    <w:rsid w:val="008A3D4A"/>
    <w:rsid w:val="008A49F7"/>
    <w:rsid w:val="008A7B12"/>
    <w:rsid w:val="008C11FC"/>
    <w:rsid w:val="008C6338"/>
    <w:rsid w:val="008D17CE"/>
    <w:rsid w:val="008D3267"/>
    <w:rsid w:val="008D6AE6"/>
    <w:rsid w:val="008F68F7"/>
    <w:rsid w:val="00903B8B"/>
    <w:rsid w:val="00911881"/>
    <w:rsid w:val="009172EE"/>
    <w:rsid w:val="0092209F"/>
    <w:rsid w:val="00922678"/>
    <w:rsid w:val="00923EF3"/>
    <w:rsid w:val="00932664"/>
    <w:rsid w:val="00936F38"/>
    <w:rsid w:val="0095526D"/>
    <w:rsid w:val="00955ACD"/>
    <w:rsid w:val="00961E40"/>
    <w:rsid w:val="00977C18"/>
    <w:rsid w:val="00982DC9"/>
    <w:rsid w:val="00983F53"/>
    <w:rsid w:val="00994962"/>
    <w:rsid w:val="00995FE1"/>
    <w:rsid w:val="009A66DC"/>
    <w:rsid w:val="009B265F"/>
    <w:rsid w:val="009B6B97"/>
    <w:rsid w:val="009C7BA9"/>
    <w:rsid w:val="009D0082"/>
    <w:rsid w:val="009D0888"/>
    <w:rsid w:val="009D7151"/>
    <w:rsid w:val="009E0A28"/>
    <w:rsid w:val="009E3A31"/>
    <w:rsid w:val="009E58A2"/>
    <w:rsid w:val="00A021F3"/>
    <w:rsid w:val="00A247DC"/>
    <w:rsid w:val="00A32E2D"/>
    <w:rsid w:val="00A369C0"/>
    <w:rsid w:val="00A4690D"/>
    <w:rsid w:val="00A46E59"/>
    <w:rsid w:val="00A4796A"/>
    <w:rsid w:val="00A50731"/>
    <w:rsid w:val="00A569A6"/>
    <w:rsid w:val="00A56E2A"/>
    <w:rsid w:val="00A612ED"/>
    <w:rsid w:val="00A67064"/>
    <w:rsid w:val="00A818C9"/>
    <w:rsid w:val="00A87A38"/>
    <w:rsid w:val="00A911AA"/>
    <w:rsid w:val="00A9129F"/>
    <w:rsid w:val="00A9647B"/>
    <w:rsid w:val="00A96670"/>
    <w:rsid w:val="00AA0DE8"/>
    <w:rsid w:val="00AC0EB1"/>
    <w:rsid w:val="00AD5CF4"/>
    <w:rsid w:val="00AD62FF"/>
    <w:rsid w:val="00AE6947"/>
    <w:rsid w:val="00B03F99"/>
    <w:rsid w:val="00B05F81"/>
    <w:rsid w:val="00B11227"/>
    <w:rsid w:val="00B16226"/>
    <w:rsid w:val="00B2722F"/>
    <w:rsid w:val="00B30B45"/>
    <w:rsid w:val="00B43E6D"/>
    <w:rsid w:val="00B43F75"/>
    <w:rsid w:val="00B44C54"/>
    <w:rsid w:val="00B53679"/>
    <w:rsid w:val="00B633F8"/>
    <w:rsid w:val="00B648D0"/>
    <w:rsid w:val="00B654B5"/>
    <w:rsid w:val="00B663EA"/>
    <w:rsid w:val="00B702D6"/>
    <w:rsid w:val="00B86215"/>
    <w:rsid w:val="00B86683"/>
    <w:rsid w:val="00B867E6"/>
    <w:rsid w:val="00B879D1"/>
    <w:rsid w:val="00B93519"/>
    <w:rsid w:val="00B9513C"/>
    <w:rsid w:val="00B97BEA"/>
    <w:rsid w:val="00BA3FB3"/>
    <w:rsid w:val="00BA4274"/>
    <w:rsid w:val="00BA433A"/>
    <w:rsid w:val="00BA4727"/>
    <w:rsid w:val="00BB3E7E"/>
    <w:rsid w:val="00BD0AFC"/>
    <w:rsid w:val="00BD789A"/>
    <w:rsid w:val="00BF06DF"/>
    <w:rsid w:val="00BF57CD"/>
    <w:rsid w:val="00C02215"/>
    <w:rsid w:val="00C12090"/>
    <w:rsid w:val="00C22A35"/>
    <w:rsid w:val="00C24348"/>
    <w:rsid w:val="00C27FEA"/>
    <w:rsid w:val="00C3276A"/>
    <w:rsid w:val="00C40918"/>
    <w:rsid w:val="00C40BAD"/>
    <w:rsid w:val="00C418AD"/>
    <w:rsid w:val="00C43ED5"/>
    <w:rsid w:val="00C46187"/>
    <w:rsid w:val="00C50FE3"/>
    <w:rsid w:val="00C541BC"/>
    <w:rsid w:val="00C64174"/>
    <w:rsid w:val="00C64994"/>
    <w:rsid w:val="00C657C9"/>
    <w:rsid w:val="00C70066"/>
    <w:rsid w:val="00C7440E"/>
    <w:rsid w:val="00C85712"/>
    <w:rsid w:val="00C92207"/>
    <w:rsid w:val="00C926CE"/>
    <w:rsid w:val="00C938B6"/>
    <w:rsid w:val="00C97EC4"/>
    <w:rsid w:val="00CA0174"/>
    <w:rsid w:val="00CA3570"/>
    <w:rsid w:val="00CA6182"/>
    <w:rsid w:val="00CB0216"/>
    <w:rsid w:val="00CB1D5A"/>
    <w:rsid w:val="00CB66DE"/>
    <w:rsid w:val="00CC263F"/>
    <w:rsid w:val="00CC3A22"/>
    <w:rsid w:val="00CD3BA3"/>
    <w:rsid w:val="00CD5304"/>
    <w:rsid w:val="00CD5CD7"/>
    <w:rsid w:val="00CF0FF7"/>
    <w:rsid w:val="00CF35FD"/>
    <w:rsid w:val="00D0217C"/>
    <w:rsid w:val="00D111BD"/>
    <w:rsid w:val="00D1132A"/>
    <w:rsid w:val="00D144D9"/>
    <w:rsid w:val="00D160CD"/>
    <w:rsid w:val="00D170B4"/>
    <w:rsid w:val="00D21841"/>
    <w:rsid w:val="00D21AAC"/>
    <w:rsid w:val="00D26B04"/>
    <w:rsid w:val="00D360BE"/>
    <w:rsid w:val="00D3763A"/>
    <w:rsid w:val="00D42CD5"/>
    <w:rsid w:val="00D51BA0"/>
    <w:rsid w:val="00D53569"/>
    <w:rsid w:val="00D61345"/>
    <w:rsid w:val="00D640A4"/>
    <w:rsid w:val="00D64AA5"/>
    <w:rsid w:val="00D6547F"/>
    <w:rsid w:val="00D6664C"/>
    <w:rsid w:val="00D731E0"/>
    <w:rsid w:val="00D86D30"/>
    <w:rsid w:val="00D8732D"/>
    <w:rsid w:val="00D92D9B"/>
    <w:rsid w:val="00D92F15"/>
    <w:rsid w:val="00D94279"/>
    <w:rsid w:val="00D96932"/>
    <w:rsid w:val="00D9785C"/>
    <w:rsid w:val="00DA2EDC"/>
    <w:rsid w:val="00DA47F6"/>
    <w:rsid w:val="00DC07EE"/>
    <w:rsid w:val="00DC314F"/>
    <w:rsid w:val="00DC3BD0"/>
    <w:rsid w:val="00DD0BEA"/>
    <w:rsid w:val="00DD48C2"/>
    <w:rsid w:val="00DF5058"/>
    <w:rsid w:val="00DF72CE"/>
    <w:rsid w:val="00DF7829"/>
    <w:rsid w:val="00E02C41"/>
    <w:rsid w:val="00E1193B"/>
    <w:rsid w:val="00E17647"/>
    <w:rsid w:val="00E2176D"/>
    <w:rsid w:val="00E30160"/>
    <w:rsid w:val="00E30F2F"/>
    <w:rsid w:val="00E36F0F"/>
    <w:rsid w:val="00E37875"/>
    <w:rsid w:val="00E6133B"/>
    <w:rsid w:val="00E724F4"/>
    <w:rsid w:val="00E777AD"/>
    <w:rsid w:val="00E77F41"/>
    <w:rsid w:val="00E81E75"/>
    <w:rsid w:val="00E85032"/>
    <w:rsid w:val="00E92DD8"/>
    <w:rsid w:val="00E93616"/>
    <w:rsid w:val="00E958E3"/>
    <w:rsid w:val="00EA03C1"/>
    <w:rsid w:val="00EA7CD0"/>
    <w:rsid w:val="00EB1CA6"/>
    <w:rsid w:val="00EB3DF9"/>
    <w:rsid w:val="00EB5626"/>
    <w:rsid w:val="00ED1661"/>
    <w:rsid w:val="00ED45C0"/>
    <w:rsid w:val="00ED50D6"/>
    <w:rsid w:val="00ED5B90"/>
    <w:rsid w:val="00EF6184"/>
    <w:rsid w:val="00F0373E"/>
    <w:rsid w:val="00F03838"/>
    <w:rsid w:val="00F06890"/>
    <w:rsid w:val="00F10F15"/>
    <w:rsid w:val="00F13436"/>
    <w:rsid w:val="00F15A60"/>
    <w:rsid w:val="00F16299"/>
    <w:rsid w:val="00F17E0A"/>
    <w:rsid w:val="00F221E8"/>
    <w:rsid w:val="00F274E0"/>
    <w:rsid w:val="00F40DC4"/>
    <w:rsid w:val="00F4249C"/>
    <w:rsid w:val="00F45DCA"/>
    <w:rsid w:val="00F45E1E"/>
    <w:rsid w:val="00F46425"/>
    <w:rsid w:val="00F61394"/>
    <w:rsid w:val="00F664C4"/>
    <w:rsid w:val="00F66822"/>
    <w:rsid w:val="00F67A6F"/>
    <w:rsid w:val="00F72C46"/>
    <w:rsid w:val="00F81A8B"/>
    <w:rsid w:val="00F82F0C"/>
    <w:rsid w:val="00F8643D"/>
    <w:rsid w:val="00F92969"/>
    <w:rsid w:val="00F92D10"/>
    <w:rsid w:val="00F93CBB"/>
    <w:rsid w:val="00F95530"/>
    <w:rsid w:val="00FA0353"/>
    <w:rsid w:val="00FA5E9A"/>
    <w:rsid w:val="00FB564F"/>
    <w:rsid w:val="00FC1F3C"/>
    <w:rsid w:val="00FC4899"/>
    <w:rsid w:val="00FC787C"/>
    <w:rsid w:val="00FD1C71"/>
    <w:rsid w:val="00FD3B5E"/>
    <w:rsid w:val="00FE5C9C"/>
    <w:rsid w:val="00FF23D1"/>
    <w:rsid w:val="00FF394B"/>
    <w:rsid w:val="00FF3ED5"/>
    <w:rsid w:val="00FF4474"/>
    <w:rsid w:val="00FF66B9"/>
    <w:rsid w:val="01D8B44F"/>
    <w:rsid w:val="01EF7CB3"/>
    <w:rsid w:val="024A8F31"/>
    <w:rsid w:val="0274C040"/>
    <w:rsid w:val="048EE09A"/>
    <w:rsid w:val="05135FB3"/>
    <w:rsid w:val="05F74371"/>
    <w:rsid w:val="062CD3AD"/>
    <w:rsid w:val="09804FA9"/>
    <w:rsid w:val="0A896449"/>
    <w:rsid w:val="0AE56646"/>
    <w:rsid w:val="0B9E0E9F"/>
    <w:rsid w:val="0C82CF8F"/>
    <w:rsid w:val="0DDC42D3"/>
    <w:rsid w:val="0EB9104F"/>
    <w:rsid w:val="0EF4D6ED"/>
    <w:rsid w:val="10102FB7"/>
    <w:rsid w:val="10DDF850"/>
    <w:rsid w:val="117A6767"/>
    <w:rsid w:val="123E5E88"/>
    <w:rsid w:val="12582F31"/>
    <w:rsid w:val="1267BAD6"/>
    <w:rsid w:val="12FAC778"/>
    <w:rsid w:val="14DD4C30"/>
    <w:rsid w:val="1536D187"/>
    <w:rsid w:val="16913EDC"/>
    <w:rsid w:val="17829A6C"/>
    <w:rsid w:val="185EED26"/>
    <w:rsid w:val="18B72552"/>
    <w:rsid w:val="18F2BEE2"/>
    <w:rsid w:val="194337EE"/>
    <w:rsid w:val="1B05075F"/>
    <w:rsid w:val="1BBCF87C"/>
    <w:rsid w:val="1CA257E7"/>
    <w:rsid w:val="1D1E8730"/>
    <w:rsid w:val="1EC68971"/>
    <w:rsid w:val="1EC90C2F"/>
    <w:rsid w:val="20160536"/>
    <w:rsid w:val="2225DD54"/>
    <w:rsid w:val="22C937C5"/>
    <w:rsid w:val="2340CBD2"/>
    <w:rsid w:val="24FB263E"/>
    <w:rsid w:val="268ECB54"/>
    <w:rsid w:val="27BC1BF9"/>
    <w:rsid w:val="29983CB6"/>
    <w:rsid w:val="2AA4C439"/>
    <w:rsid w:val="2C0AAC13"/>
    <w:rsid w:val="2CD77BFC"/>
    <w:rsid w:val="2E6C49C0"/>
    <w:rsid w:val="2FADCC61"/>
    <w:rsid w:val="30C5707E"/>
    <w:rsid w:val="3117B741"/>
    <w:rsid w:val="3308AEF9"/>
    <w:rsid w:val="35107415"/>
    <w:rsid w:val="356F2B3C"/>
    <w:rsid w:val="35F7820B"/>
    <w:rsid w:val="381C0D57"/>
    <w:rsid w:val="38E7F451"/>
    <w:rsid w:val="390B306C"/>
    <w:rsid w:val="3954A9AB"/>
    <w:rsid w:val="3A877D77"/>
    <w:rsid w:val="3ADB0EF9"/>
    <w:rsid w:val="3B72E339"/>
    <w:rsid w:val="3D2695AD"/>
    <w:rsid w:val="3D6EA31C"/>
    <w:rsid w:val="3D9670B2"/>
    <w:rsid w:val="3E0F8537"/>
    <w:rsid w:val="3F49BCB2"/>
    <w:rsid w:val="402D188B"/>
    <w:rsid w:val="402F5698"/>
    <w:rsid w:val="42086457"/>
    <w:rsid w:val="42750ABD"/>
    <w:rsid w:val="42CDB3EC"/>
    <w:rsid w:val="434F0A6D"/>
    <w:rsid w:val="43956BDF"/>
    <w:rsid w:val="4696A7AC"/>
    <w:rsid w:val="47DA2BA2"/>
    <w:rsid w:val="484BAC7C"/>
    <w:rsid w:val="48F4D426"/>
    <w:rsid w:val="499C3435"/>
    <w:rsid w:val="4A663C7D"/>
    <w:rsid w:val="4B123E66"/>
    <w:rsid w:val="4C51A2DC"/>
    <w:rsid w:val="4C782D58"/>
    <w:rsid w:val="4FA3AC45"/>
    <w:rsid w:val="50C18865"/>
    <w:rsid w:val="50ECB118"/>
    <w:rsid w:val="520887B5"/>
    <w:rsid w:val="52177DC6"/>
    <w:rsid w:val="53213EAE"/>
    <w:rsid w:val="567511C4"/>
    <w:rsid w:val="575528EF"/>
    <w:rsid w:val="577932F3"/>
    <w:rsid w:val="592647C0"/>
    <w:rsid w:val="599DCCED"/>
    <w:rsid w:val="59A72C65"/>
    <w:rsid w:val="5B003BAC"/>
    <w:rsid w:val="5B782B2A"/>
    <w:rsid w:val="5B95B3AB"/>
    <w:rsid w:val="5CCA0B38"/>
    <w:rsid w:val="5CD85B17"/>
    <w:rsid w:val="5E5053E6"/>
    <w:rsid w:val="5EC7BC50"/>
    <w:rsid w:val="5F6CAA91"/>
    <w:rsid w:val="600005B2"/>
    <w:rsid w:val="60499EF4"/>
    <w:rsid w:val="60890291"/>
    <w:rsid w:val="6194FB19"/>
    <w:rsid w:val="6488667E"/>
    <w:rsid w:val="64E45FDF"/>
    <w:rsid w:val="651BE150"/>
    <w:rsid w:val="6555FD0D"/>
    <w:rsid w:val="65E756FE"/>
    <w:rsid w:val="662E4EC9"/>
    <w:rsid w:val="66385892"/>
    <w:rsid w:val="6762B578"/>
    <w:rsid w:val="681ABE89"/>
    <w:rsid w:val="6851B529"/>
    <w:rsid w:val="689F754D"/>
    <w:rsid w:val="6A763506"/>
    <w:rsid w:val="6BC36D24"/>
    <w:rsid w:val="6BD9C6FE"/>
    <w:rsid w:val="6C70504B"/>
    <w:rsid w:val="6CC02B2F"/>
    <w:rsid w:val="6FA1C18F"/>
    <w:rsid w:val="6FEDBF35"/>
    <w:rsid w:val="70090C6C"/>
    <w:rsid w:val="70C39B5A"/>
    <w:rsid w:val="71E1F88A"/>
    <w:rsid w:val="72389888"/>
    <w:rsid w:val="73DB366C"/>
    <w:rsid w:val="74210C38"/>
    <w:rsid w:val="7533B89C"/>
    <w:rsid w:val="777AF9DD"/>
    <w:rsid w:val="77A3E478"/>
    <w:rsid w:val="7807DA3F"/>
    <w:rsid w:val="7B110871"/>
    <w:rsid w:val="7C57C2CC"/>
    <w:rsid w:val="7CB691A4"/>
    <w:rsid w:val="7D7E9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3B8D"/>
  <w15:docId w15:val="{12F5FE9C-F882-4656-BE88-2A5E5448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40E"/>
    <w:pPr>
      <w:ind w:left="720"/>
      <w:contextualSpacing/>
    </w:pPr>
  </w:style>
  <w:style w:type="paragraph" w:styleId="BalloonText">
    <w:name w:val="Balloon Text"/>
    <w:basedOn w:val="Normal"/>
    <w:link w:val="BalloonTextChar"/>
    <w:uiPriority w:val="99"/>
    <w:semiHidden/>
    <w:unhideWhenUsed/>
    <w:rsid w:val="001D2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A3C"/>
    <w:rPr>
      <w:rFonts w:ascii="Segoe UI" w:hAnsi="Segoe UI" w:cs="Segoe UI"/>
      <w:sz w:val="18"/>
      <w:szCs w:val="18"/>
    </w:rPr>
  </w:style>
  <w:style w:type="paragraph" w:styleId="Header">
    <w:name w:val="header"/>
    <w:basedOn w:val="Normal"/>
    <w:link w:val="HeaderChar"/>
    <w:uiPriority w:val="99"/>
    <w:unhideWhenUsed/>
    <w:rsid w:val="001D2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A3C"/>
  </w:style>
  <w:style w:type="paragraph" w:styleId="Footer">
    <w:name w:val="footer"/>
    <w:basedOn w:val="Normal"/>
    <w:link w:val="FooterChar"/>
    <w:uiPriority w:val="99"/>
    <w:unhideWhenUsed/>
    <w:rsid w:val="001D2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A3C"/>
  </w:style>
  <w:style w:type="paragraph" w:customStyle="1" w:styleId="Details">
    <w:name w:val="Details"/>
    <w:basedOn w:val="Normal"/>
    <w:link w:val="DetailsChar"/>
    <w:qFormat/>
    <w:rsid w:val="00701742"/>
    <w:pPr>
      <w:spacing w:before="60" w:after="20" w:line="240" w:lineRule="auto"/>
    </w:pPr>
    <w:rPr>
      <w:rFonts w:eastAsia="Calibri" w:cs="Times New Roman"/>
      <w:color w:val="262626"/>
      <w:sz w:val="20"/>
      <w:lang w:val="en-US"/>
    </w:rPr>
  </w:style>
  <w:style w:type="character" w:customStyle="1" w:styleId="DetailsChar">
    <w:name w:val="Details Char"/>
    <w:basedOn w:val="DefaultParagraphFont"/>
    <w:link w:val="Details"/>
    <w:rsid w:val="00701742"/>
    <w:rPr>
      <w:rFonts w:eastAsia="Calibri" w:cs="Times New Roman"/>
      <w:color w:val="262626"/>
      <w:sz w:val="20"/>
      <w:lang w:val="en-US"/>
    </w:rPr>
  </w:style>
  <w:style w:type="paragraph" w:customStyle="1" w:styleId="Label">
    <w:name w:val="Label"/>
    <w:basedOn w:val="Normal"/>
    <w:link w:val="LabelChar"/>
    <w:qFormat/>
    <w:rsid w:val="00461026"/>
    <w:pPr>
      <w:spacing w:before="40" w:after="20" w:line="240" w:lineRule="auto"/>
    </w:pPr>
    <w:rPr>
      <w:rFonts w:asciiTheme="majorHAnsi" w:eastAsia="Calibri" w:hAnsiTheme="majorHAnsi" w:cs="Times New Roman"/>
      <w:b/>
      <w:color w:val="262626"/>
      <w:sz w:val="20"/>
      <w:lang w:val="en-US"/>
    </w:rPr>
  </w:style>
  <w:style w:type="character" w:customStyle="1" w:styleId="LabelChar">
    <w:name w:val="Label Char"/>
    <w:basedOn w:val="DefaultParagraphFont"/>
    <w:link w:val="Label"/>
    <w:rsid w:val="00461026"/>
    <w:rPr>
      <w:rFonts w:asciiTheme="majorHAnsi" w:eastAsia="Calibri" w:hAnsiTheme="majorHAnsi" w:cs="Times New Roman"/>
      <w:b/>
      <w:color w:val="262626"/>
      <w:sz w:val="20"/>
      <w:lang w:val="en-US"/>
    </w:rPr>
  </w:style>
  <w:style w:type="character" w:styleId="CommentReference">
    <w:name w:val="annotation reference"/>
    <w:basedOn w:val="DefaultParagraphFont"/>
    <w:uiPriority w:val="99"/>
    <w:semiHidden/>
    <w:unhideWhenUsed/>
    <w:rsid w:val="00CD5CD7"/>
    <w:rPr>
      <w:sz w:val="16"/>
      <w:szCs w:val="16"/>
    </w:rPr>
  </w:style>
  <w:style w:type="paragraph" w:styleId="CommentText">
    <w:name w:val="annotation text"/>
    <w:basedOn w:val="Normal"/>
    <w:link w:val="CommentTextChar"/>
    <w:uiPriority w:val="99"/>
    <w:unhideWhenUsed/>
    <w:rsid w:val="00CD5CD7"/>
    <w:pPr>
      <w:spacing w:line="240" w:lineRule="auto"/>
    </w:pPr>
    <w:rPr>
      <w:sz w:val="20"/>
      <w:szCs w:val="20"/>
    </w:rPr>
  </w:style>
  <w:style w:type="character" w:customStyle="1" w:styleId="CommentTextChar">
    <w:name w:val="Comment Text Char"/>
    <w:basedOn w:val="DefaultParagraphFont"/>
    <w:link w:val="CommentText"/>
    <w:uiPriority w:val="99"/>
    <w:rsid w:val="00CD5CD7"/>
    <w:rPr>
      <w:sz w:val="20"/>
      <w:szCs w:val="20"/>
    </w:rPr>
  </w:style>
  <w:style w:type="paragraph" w:styleId="CommentSubject">
    <w:name w:val="annotation subject"/>
    <w:basedOn w:val="CommentText"/>
    <w:next w:val="CommentText"/>
    <w:link w:val="CommentSubjectChar"/>
    <w:uiPriority w:val="99"/>
    <w:semiHidden/>
    <w:unhideWhenUsed/>
    <w:rsid w:val="00CD5CD7"/>
    <w:rPr>
      <w:b/>
      <w:bCs/>
    </w:rPr>
  </w:style>
  <w:style w:type="character" w:customStyle="1" w:styleId="CommentSubjectChar">
    <w:name w:val="Comment Subject Char"/>
    <w:basedOn w:val="CommentTextChar"/>
    <w:link w:val="CommentSubject"/>
    <w:uiPriority w:val="99"/>
    <w:semiHidden/>
    <w:rsid w:val="00CD5CD7"/>
    <w:rPr>
      <w:b/>
      <w:bCs/>
      <w:sz w:val="20"/>
      <w:szCs w:val="20"/>
    </w:rPr>
  </w:style>
  <w:style w:type="paragraph" w:styleId="Revision">
    <w:name w:val="Revision"/>
    <w:hidden/>
    <w:uiPriority w:val="99"/>
    <w:semiHidden/>
    <w:rsid w:val="005C2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17381">
      <w:bodyDiv w:val="1"/>
      <w:marLeft w:val="0"/>
      <w:marRight w:val="0"/>
      <w:marTop w:val="0"/>
      <w:marBottom w:val="0"/>
      <w:divBdr>
        <w:top w:val="none" w:sz="0" w:space="0" w:color="auto"/>
        <w:left w:val="none" w:sz="0" w:space="0" w:color="auto"/>
        <w:bottom w:val="none" w:sz="0" w:space="0" w:color="auto"/>
        <w:right w:val="none" w:sz="0" w:space="0" w:color="auto"/>
      </w:divBdr>
    </w:div>
    <w:div w:id="575092867">
      <w:bodyDiv w:val="1"/>
      <w:marLeft w:val="0"/>
      <w:marRight w:val="0"/>
      <w:marTop w:val="0"/>
      <w:marBottom w:val="0"/>
      <w:divBdr>
        <w:top w:val="none" w:sz="0" w:space="0" w:color="auto"/>
        <w:left w:val="none" w:sz="0" w:space="0" w:color="auto"/>
        <w:bottom w:val="none" w:sz="0" w:space="0" w:color="auto"/>
        <w:right w:val="none" w:sz="0" w:space="0" w:color="auto"/>
      </w:divBdr>
    </w:div>
    <w:div w:id="611204877">
      <w:bodyDiv w:val="1"/>
      <w:marLeft w:val="0"/>
      <w:marRight w:val="0"/>
      <w:marTop w:val="0"/>
      <w:marBottom w:val="0"/>
      <w:divBdr>
        <w:top w:val="none" w:sz="0" w:space="0" w:color="auto"/>
        <w:left w:val="none" w:sz="0" w:space="0" w:color="auto"/>
        <w:bottom w:val="none" w:sz="0" w:space="0" w:color="auto"/>
        <w:right w:val="none" w:sz="0" w:space="0" w:color="auto"/>
      </w:divBdr>
    </w:div>
    <w:div w:id="758217878">
      <w:bodyDiv w:val="1"/>
      <w:marLeft w:val="0"/>
      <w:marRight w:val="0"/>
      <w:marTop w:val="0"/>
      <w:marBottom w:val="0"/>
      <w:divBdr>
        <w:top w:val="none" w:sz="0" w:space="0" w:color="auto"/>
        <w:left w:val="none" w:sz="0" w:space="0" w:color="auto"/>
        <w:bottom w:val="none" w:sz="0" w:space="0" w:color="auto"/>
        <w:right w:val="none" w:sz="0" w:space="0" w:color="auto"/>
      </w:divBdr>
    </w:div>
    <w:div w:id="772239958">
      <w:bodyDiv w:val="1"/>
      <w:marLeft w:val="0"/>
      <w:marRight w:val="0"/>
      <w:marTop w:val="0"/>
      <w:marBottom w:val="0"/>
      <w:divBdr>
        <w:top w:val="none" w:sz="0" w:space="0" w:color="auto"/>
        <w:left w:val="none" w:sz="0" w:space="0" w:color="auto"/>
        <w:bottom w:val="none" w:sz="0" w:space="0" w:color="auto"/>
        <w:right w:val="none" w:sz="0" w:space="0" w:color="auto"/>
      </w:divBdr>
    </w:div>
    <w:div w:id="851604490">
      <w:bodyDiv w:val="1"/>
      <w:marLeft w:val="0"/>
      <w:marRight w:val="0"/>
      <w:marTop w:val="0"/>
      <w:marBottom w:val="0"/>
      <w:divBdr>
        <w:top w:val="none" w:sz="0" w:space="0" w:color="auto"/>
        <w:left w:val="none" w:sz="0" w:space="0" w:color="auto"/>
        <w:bottom w:val="none" w:sz="0" w:space="0" w:color="auto"/>
        <w:right w:val="none" w:sz="0" w:space="0" w:color="auto"/>
      </w:divBdr>
    </w:div>
    <w:div w:id="855314123">
      <w:bodyDiv w:val="1"/>
      <w:marLeft w:val="0"/>
      <w:marRight w:val="0"/>
      <w:marTop w:val="0"/>
      <w:marBottom w:val="0"/>
      <w:divBdr>
        <w:top w:val="none" w:sz="0" w:space="0" w:color="auto"/>
        <w:left w:val="none" w:sz="0" w:space="0" w:color="auto"/>
        <w:bottom w:val="none" w:sz="0" w:space="0" w:color="auto"/>
        <w:right w:val="none" w:sz="0" w:space="0" w:color="auto"/>
      </w:divBdr>
    </w:div>
    <w:div w:id="883635046">
      <w:bodyDiv w:val="1"/>
      <w:marLeft w:val="0"/>
      <w:marRight w:val="0"/>
      <w:marTop w:val="0"/>
      <w:marBottom w:val="0"/>
      <w:divBdr>
        <w:top w:val="none" w:sz="0" w:space="0" w:color="auto"/>
        <w:left w:val="none" w:sz="0" w:space="0" w:color="auto"/>
        <w:bottom w:val="none" w:sz="0" w:space="0" w:color="auto"/>
        <w:right w:val="none" w:sz="0" w:space="0" w:color="auto"/>
      </w:divBdr>
    </w:div>
    <w:div w:id="1371226213">
      <w:bodyDiv w:val="1"/>
      <w:marLeft w:val="0"/>
      <w:marRight w:val="0"/>
      <w:marTop w:val="0"/>
      <w:marBottom w:val="0"/>
      <w:divBdr>
        <w:top w:val="none" w:sz="0" w:space="0" w:color="auto"/>
        <w:left w:val="none" w:sz="0" w:space="0" w:color="auto"/>
        <w:bottom w:val="none" w:sz="0" w:space="0" w:color="auto"/>
        <w:right w:val="none" w:sz="0" w:space="0" w:color="auto"/>
      </w:divBdr>
    </w:div>
    <w:div w:id="1408260123">
      <w:bodyDiv w:val="1"/>
      <w:marLeft w:val="0"/>
      <w:marRight w:val="0"/>
      <w:marTop w:val="0"/>
      <w:marBottom w:val="0"/>
      <w:divBdr>
        <w:top w:val="none" w:sz="0" w:space="0" w:color="auto"/>
        <w:left w:val="none" w:sz="0" w:space="0" w:color="auto"/>
        <w:bottom w:val="none" w:sz="0" w:space="0" w:color="auto"/>
        <w:right w:val="none" w:sz="0" w:space="0" w:color="auto"/>
      </w:divBdr>
    </w:div>
    <w:div w:id="1470392207">
      <w:bodyDiv w:val="1"/>
      <w:marLeft w:val="0"/>
      <w:marRight w:val="0"/>
      <w:marTop w:val="0"/>
      <w:marBottom w:val="0"/>
      <w:divBdr>
        <w:top w:val="none" w:sz="0" w:space="0" w:color="auto"/>
        <w:left w:val="none" w:sz="0" w:space="0" w:color="auto"/>
        <w:bottom w:val="none" w:sz="0" w:space="0" w:color="auto"/>
        <w:right w:val="none" w:sz="0" w:space="0" w:color="auto"/>
      </w:divBdr>
    </w:div>
    <w:div w:id="1559703059">
      <w:bodyDiv w:val="1"/>
      <w:marLeft w:val="0"/>
      <w:marRight w:val="0"/>
      <w:marTop w:val="0"/>
      <w:marBottom w:val="0"/>
      <w:divBdr>
        <w:top w:val="none" w:sz="0" w:space="0" w:color="auto"/>
        <w:left w:val="none" w:sz="0" w:space="0" w:color="auto"/>
        <w:bottom w:val="none" w:sz="0" w:space="0" w:color="auto"/>
        <w:right w:val="none" w:sz="0" w:space="0" w:color="auto"/>
      </w:divBdr>
    </w:div>
    <w:div w:id="1576697462">
      <w:bodyDiv w:val="1"/>
      <w:marLeft w:val="0"/>
      <w:marRight w:val="0"/>
      <w:marTop w:val="0"/>
      <w:marBottom w:val="0"/>
      <w:divBdr>
        <w:top w:val="none" w:sz="0" w:space="0" w:color="auto"/>
        <w:left w:val="none" w:sz="0" w:space="0" w:color="auto"/>
        <w:bottom w:val="none" w:sz="0" w:space="0" w:color="auto"/>
        <w:right w:val="none" w:sz="0" w:space="0" w:color="auto"/>
      </w:divBdr>
    </w:div>
    <w:div w:id="1620449793">
      <w:bodyDiv w:val="1"/>
      <w:marLeft w:val="0"/>
      <w:marRight w:val="0"/>
      <w:marTop w:val="0"/>
      <w:marBottom w:val="0"/>
      <w:divBdr>
        <w:top w:val="none" w:sz="0" w:space="0" w:color="auto"/>
        <w:left w:val="none" w:sz="0" w:space="0" w:color="auto"/>
        <w:bottom w:val="none" w:sz="0" w:space="0" w:color="auto"/>
        <w:right w:val="none" w:sz="0" w:space="0" w:color="auto"/>
      </w:divBdr>
    </w:div>
    <w:div w:id="1680618403">
      <w:bodyDiv w:val="1"/>
      <w:marLeft w:val="0"/>
      <w:marRight w:val="0"/>
      <w:marTop w:val="0"/>
      <w:marBottom w:val="0"/>
      <w:divBdr>
        <w:top w:val="none" w:sz="0" w:space="0" w:color="auto"/>
        <w:left w:val="none" w:sz="0" w:space="0" w:color="auto"/>
        <w:bottom w:val="none" w:sz="0" w:space="0" w:color="auto"/>
        <w:right w:val="none" w:sz="0" w:space="0" w:color="auto"/>
      </w:divBdr>
    </w:div>
    <w:div w:id="1736313465">
      <w:bodyDiv w:val="1"/>
      <w:marLeft w:val="0"/>
      <w:marRight w:val="0"/>
      <w:marTop w:val="0"/>
      <w:marBottom w:val="0"/>
      <w:divBdr>
        <w:top w:val="none" w:sz="0" w:space="0" w:color="auto"/>
        <w:left w:val="none" w:sz="0" w:space="0" w:color="auto"/>
        <w:bottom w:val="none" w:sz="0" w:space="0" w:color="auto"/>
        <w:right w:val="none" w:sz="0" w:space="0" w:color="auto"/>
      </w:divBdr>
    </w:div>
    <w:div w:id="1841238175">
      <w:bodyDiv w:val="1"/>
      <w:marLeft w:val="0"/>
      <w:marRight w:val="0"/>
      <w:marTop w:val="0"/>
      <w:marBottom w:val="0"/>
      <w:divBdr>
        <w:top w:val="none" w:sz="0" w:space="0" w:color="auto"/>
        <w:left w:val="none" w:sz="0" w:space="0" w:color="auto"/>
        <w:bottom w:val="none" w:sz="0" w:space="0" w:color="auto"/>
        <w:right w:val="none" w:sz="0" w:space="0" w:color="auto"/>
      </w:divBdr>
    </w:div>
    <w:div w:id="1878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F21C643D1AC44797A15EA9F07039A9" ma:contentTypeVersion="15" ma:contentTypeDescription="Create a new document." ma:contentTypeScope="" ma:versionID="72e47952f373ccd8b605b0340093c7bf">
  <xsd:schema xmlns:xsd="http://www.w3.org/2001/XMLSchema" xmlns:xs="http://www.w3.org/2001/XMLSchema" xmlns:p="http://schemas.microsoft.com/office/2006/metadata/properties" xmlns:ns2="8853f533-ddec-42d7-bc1c-87d5ecaee09c" xmlns:ns3="7c2a668c-2adb-4c11-afec-0934133e84f4" targetNamespace="http://schemas.microsoft.com/office/2006/metadata/properties" ma:root="true" ma:fieldsID="019e69f48d934fe85270a54906802f33" ns2:_="" ns3:_="">
    <xsd:import namespace="8853f533-ddec-42d7-bc1c-87d5ecaee09c"/>
    <xsd:import namespace="7c2a668c-2adb-4c11-afec-0934133e8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3f533-ddec-42d7-bc1c-87d5ecae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9b935-bfea-421c-9866-61a90731cc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668c-2adb-4c11-afec-0934133e84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186413-2c16-4221-abde-dc9285cb60be}" ma:internalName="TaxCatchAll" ma:showField="CatchAllData" ma:web="7c2a668c-2adb-4c11-afec-0934133e8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53f533-ddec-42d7-bc1c-87d5ecaee09c">
      <Terms xmlns="http://schemas.microsoft.com/office/infopath/2007/PartnerControls"/>
    </lcf76f155ced4ddcb4097134ff3c332f>
    <TaxCatchAll xmlns="7c2a668c-2adb-4c11-afec-0934133e84f4" xsi:nil="true"/>
  </documentManagement>
</p:properties>
</file>

<file path=customXml/itemProps1.xml><?xml version="1.0" encoding="utf-8"?>
<ds:datastoreItem xmlns:ds="http://schemas.openxmlformats.org/officeDocument/2006/customXml" ds:itemID="{650AACF8-05E5-4779-A8F1-B5ABE842B127}">
  <ds:schemaRefs>
    <ds:schemaRef ds:uri="http://schemas.openxmlformats.org/officeDocument/2006/bibliography"/>
  </ds:schemaRefs>
</ds:datastoreItem>
</file>

<file path=customXml/itemProps2.xml><?xml version="1.0" encoding="utf-8"?>
<ds:datastoreItem xmlns:ds="http://schemas.openxmlformats.org/officeDocument/2006/customXml" ds:itemID="{DBE32D44-61EA-49BA-8385-BBAB01F3F0DA}"/>
</file>

<file path=customXml/itemProps3.xml><?xml version="1.0" encoding="utf-8"?>
<ds:datastoreItem xmlns:ds="http://schemas.openxmlformats.org/officeDocument/2006/customXml" ds:itemID="{455CD4A7-F72D-41A3-8DFB-6B0323E41567}">
  <ds:schemaRefs>
    <ds:schemaRef ds:uri="http://schemas.microsoft.com/sharepoint/v3/contenttype/forms"/>
  </ds:schemaRefs>
</ds:datastoreItem>
</file>

<file path=customXml/itemProps4.xml><?xml version="1.0" encoding="utf-8"?>
<ds:datastoreItem xmlns:ds="http://schemas.openxmlformats.org/officeDocument/2006/customXml" ds:itemID="{251E88C0-2F82-475B-9418-25E8381F809F}">
  <ds:schemaRefs>
    <ds:schemaRef ds:uri="http://schemas.microsoft.com/office/2006/metadata/properties"/>
    <ds:schemaRef ds:uri="http://schemas.microsoft.com/office/infopath/2007/PartnerControls"/>
    <ds:schemaRef ds:uri="228a71eb-9a55-4830-a98e-c7e9948702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4</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Willard</dc:creator>
  <cp:keywords/>
  <cp:lastModifiedBy>Cheryl Whittle</cp:lastModifiedBy>
  <cp:revision>2</cp:revision>
  <dcterms:created xsi:type="dcterms:W3CDTF">2025-10-20T16:08:00Z</dcterms:created>
  <dcterms:modified xsi:type="dcterms:W3CDTF">2025-10-20T16:08:00Z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0x010100EFF21C643D1AC44797A15EA9F07039A9</vt:lpwstr>
  </property>
  <property fmtid="{D5CDD505-2E9C-101B-9397-08002B2CF9AE}" pid="3" name="Order">
    <vt:r8>935600</vt:r8>
  </property>
  <property fmtid="{D5CDD505-2E9C-101B-9397-08002B2CF9AE}" pid="5" name="docLang">
    <vt:lpwstr>en</vt:lpwstr>
  </property>
  <property fmtid="{D5CDD505-2E9C-101B-9397-08002B2CF9AE}" pid="6" name="MediaServiceImageTags">
    <vt:lpwstr/>
  </property>
</Properties>
</file>