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46"/>
        <w:gridCol w:w="1330"/>
        <w:gridCol w:w="3759"/>
        <w:gridCol w:w="3236"/>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02E67613" w:rsidR="00490374" w:rsidRPr="00EB5DC1" w:rsidRDefault="00E16488" w:rsidP="00490374">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3D9DAD2" w14:textId="77777777" w:rsidR="003D4DD9" w:rsidRPr="003D4DD9" w:rsidRDefault="00E16488" w:rsidP="00454C96">
            <w:pPr>
              <w:pStyle w:val="ListParagraph"/>
              <w:numPr>
                <w:ilvl w:val="0"/>
                <w:numId w:val="33"/>
              </w:numPr>
              <w:spacing w:before="240"/>
              <w:rPr>
                <w:rFonts w:ascii="Arial" w:hAnsi="Arial" w:cs="Arial"/>
                <w:sz w:val="24"/>
                <w:szCs w:val="24"/>
              </w:rPr>
            </w:pPr>
            <w:r w:rsidRPr="003D4DD9">
              <w:rPr>
                <w:rFonts w:ascii="Arial" w:hAnsi="Arial" w:cs="Arial"/>
                <w:sz w:val="24"/>
                <w:szCs w:val="24"/>
              </w:rPr>
              <w:t>Complaints Policy</w:t>
            </w:r>
          </w:p>
          <w:p w14:paraId="1D41BFB8" w14:textId="18D9A8CB" w:rsidR="00DC2B76" w:rsidRPr="003D4DD9" w:rsidRDefault="00DC2B76" w:rsidP="00454C96">
            <w:pPr>
              <w:pStyle w:val="ListParagraph"/>
              <w:numPr>
                <w:ilvl w:val="0"/>
                <w:numId w:val="33"/>
              </w:numPr>
              <w:spacing w:before="240"/>
              <w:rPr>
                <w:rFonts w:ascii="Arial" w:hAnsi="Arial" w:cs="Arial"/>
                <w:sz w:val="24"/>
                <w:szCs w:val="24"/>
              </w:rPr>
            </w:pPr>
            <w:r w:rsidRPr="003D4DD9">
              <w:rPr>
                <w:rFonts w:ascii="Arial" w:hAnsi="Arial" w:cs="Arial"/>
                <w:sz w:val="24"/>
                <w:szCs w:val="24"/>
              </w:rPr>
              <w:t>BHA website</w:t>
            </w:r>
          </w:p>
          <w:p w14:paraId="0F6932B5" w14:textId="32475210" w:rsidR="00490374" w:rsidRPr="003D4DD9" w:rsidRDefault="002F0BB2" w:rsidP="00454C96">
            <w:pPr>
              <w:pStyle w:val="ListParagraph"/>
              <w:numPr>
                <w:ilvl w:val="0"/>
                <w:numId w:val="33"/>
              </w:numPr>
              <w:spacing w:before="240"/>
              <w:rPr>
                <w:rFonts w:ascii="Arial" w:hAnsi="Arial" w:cs="Arial"/>
                <w:sz w:val="24"/>
                <w:szCs w:val="24"/>
              </w:rPr>
            </w:pPr>
            <w:r>
              <w:rPr>
                <w:rFonts w:ascii="Arial" w:hAnsi="Arial" w:cs="Arial"/>
                <w:sz w:val="24"/>
                <w:szCs w:val="24"/>
              </w:rPr>
              <w:t>E</w:t>
            </w:r>
            <w:r w:rsidR="00DC2B76" w:rsidRPr="003D4DD9">
              <w:rPr>
                <w:rFonts w:ascii="Arial" w:hAnsi="Arial" w:cs="Arial"/>
                <w:sz w:val="24"/>
                <w:szCs w:val="24"/>
              </w:rPr>
              <w:t>asy to read Guide</w:t>
            </w:r>
          </w:p>
        </w:tc>
        <w:tc>
          <w:tcPr>
            <w:tcW w:w="3293" w:type="dxa"/>
            <w:vAlign w:val="center"/>
          </w:tcPr>
          <w:p w14:paraId="51CAF908" w14:textId="5F55572A" w:rsidR="00490374" w:rsidRPr="00EB5DC1" w:rsidRDefault="00DC2B76" w:rsidP="003D4DD9">
            <w:pPr>
              <w:rPr>
                <w:rFonts w:ascii="Arial" w:hAnsi="Arial" w:cs="Arial"/>
                <w:sz w:val="24"/>
                <w:szCs w:val="24"/>
              </w:rPr>
            </w:pPr>
            <w:r>
              <w:rPr>
                <w:rFonts w:ascii="Arial" w:hAnsi="Arial" w:cs="Arial"/>
                <w:sz w:val="24"/>
                <w:szCs w:val="24"/>
              </w:rPr>
              <w:t xml:space="preserve">6.1 of </w:t>
            </w:r>
            <w:r w:rsidR="003D4DD9">
              <w:rPr>
                <w:rFonts w:ascii="Arial" w:hAnsi="Arial" w:cs="Arial"/>
                <w:sz w:val="24"/>
                <w:szCs w:val="24"/>
              </w:rPr>
              <w:t xml:space="preserve">the complaints </w:t>
            </w:r>
            <w:r w:rsidR="003973BF">
              <w:rPr>
                <w:rFonts w:ascii="Arial" w:hAnsi="Arial" w:cs="Arial"/>
                <w:sz w:val="24"/>
                <w:szCs w:val="24"/>
              </w:rPr>
              <w:t>policy outlines</w:t>
            </w:r>
            <w:r>
              <w:rPr>
                <w:rFonts w:ascii="Arial" w:hAnsi="Arial" w:cs="Arial"/>
                <w:sz w:val="24"/>
                <w:szCs w:val="24"/>
              </w:rPr>
              <w:t xml:space="preserve"> the definition</w:t>
            </w:r>
            <w:r w:rsidR="003D4DD9">
              <w:rPr>
                <w:rFonts w:ascii="Arial" w:hAnsi="Arial" w:cs="Arial"/>
                <w:sz w:val="24"/>
                <w:szCs w:val="24"/>
              </w:rPr>
              <w:t xml:space="preserve"> required for compliance </w:t>
            </w: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4EC77B36" w:rsidR="00490374" w:rsidRPr="00EB5DC1" w:rsidRDefault="00E16488" w:rsidP="00490374">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4BC8309" w14:textId="77777777" w:rsidR="002628A9" w:rsidRPr="003D4DD9" w:rsidRDefault="00C1160A" w:rsidP="00454C96">
            <w:pPr>
              <w:pStyle w:val="ListParagraph"/>
              <w:numPr>
                <w:ilvl w:val="0"/>
                <w:numId w:val="34"/>
              </w:numPr>
              <w:rPr>
                <w:rFonts w:ascii="Arial" w:hAnsi="Arial" w:cs="Arial"/>
                <w:sz w:val="24"/>
                <w:szCs w:val="24"/>
              </w:rPr>
            </w:pPr>
            <w:r w:rsidRPr="003D4DD9">
              <w:rPr>
                <w:rFonts w:ascii="Arial" w:hAnsi="Arial" w:cs="Arial"/>
                <w:sz w:val="24"/>
                <w:szCs w:val="24"/>
              </w:rPr>
              <w:t xml:space="preserve">Complaints Policy </w:t>
            </w:r>
          </w:p>
          <w:p w14:paraId="70E90ABF" w14:textId="59BA8CE8" w:rsidR="00C1160A" w:rsidRPr="003D4DD9" w:rsidRDefault="002628A9" w:rsidP="00454C96">
            <w:pPr>
              <w:pStyle w:val="ListParagraph"/>
              <w:numPr>
                <w:ilvl w:val="0"/>
                <w:numId w:val="34"/>
              </w:numPr>
              <w:rPr>
                <w:rFonts w:ascii="Arial" w:hAnsi="Arial" w:cs="Arial"/>
                <w:sz w:val="24"/>
                <w:szCs w:val="24"/>
              </w:rPr>
            </w:pPr>
            <w:r w:rsidRPr="003D4DD9">
              <w:rPr>
                <w:rFonts w:ascii="Arial" w:hAnsi="Arial" w:cs="Arial"/>
                <w:sz w:val="24"/>
                <w:szCs w:val="24"/>
              </w:rPr>
              <w:t>BHA w</w:t>
            </w:r>
            <w:r w:rsidR="00C1160A" w:rsidRPr="003D4DD9">
              <w:rPr>
                <w:rFonts w:ascii="Arial" w:hAnsi="Arial" w:cs="Arial"/>
                <w:sz w:val="24"/>
                <w:szCs w:val="24"/>
              </w:rPr>
              <w:t xml:space="preserve">ebsite </w:t>
            </w:r>
          </w:p>
          <w:p w14:paraId="4FC414C6" w14:textId="77777777" w:rsidR="00C1160A" w:rsidRPr="003D4DD9" w:rsidRDefault="00C1160A" w:rsidP="00454C96">
            <w:pPr>
              <w:pStyle w:val="ListParagraph"/>
              <w:numPr>
                <w:ilvl w:val="0"/>
                <w:numId w:val="34"/>
              </w:numPr>
              <w:rPr>
                <w:rFonts w:ascii="Arial" w:hAnsi="Arial" w:cs="Arial"/>
                <w:sz w:val="24"/>
                <w:szCs w:val="24"/>
              </w:rPr>
            </w:pPr>
            <w:r w:rsidRPr="003D4DD9">
              <w:rPr>
                <w:rFonts w:ascii="Arial" w:hAnsi="Arial" w:cs="Arial"/>
                <w:sz w:val="24"/>
                <w:szCs w:val="24"/>
              </w:rPr>
              <w:t>Easy to read guide</w:t>
            </w:r>
          </w:p>
          <w:p w14:paraId="5DC134FC" w14:textId="44BAE306" w:rsidR="00490374" w:rsidRPr="003D4DD9" w:rsidRDefault="00C1160A" w:rsidP="00454C96">
            <w:pPr>
              <w:pStyle w:val="ListParagraph"/>
              <w:numPr>
                <w:ilvl w:val="0"/>
                <w:numId w:val="34"/>
              </w:numPr>
              <w:rPr>
                <w:rFonts w:ascii="Arial" w:hAnsi="Arial" w:cs="Arial"/>
                <w:sz w:val="24"/>
                <w:szCs w:val="24"/>
              </w:rPr>
            </w:pPr>
            <w:r w:rsidRPr="003D4DD9">
              <w:rPr>
                <w:rFonts w:ascii="Arial" w:hAnsi="Arial" w:cs="Arial"/>
                <w:sz w:val="24"/>
                <w:szCs w:val="24"/>
              </w:rPr>
              <w:t xml:space="preserve">BHA Service standards </w:t>
            </w:r>
          </w:p>
        </w:tc>
        <w:tc>
          <w:tcPr>
            <w:tcW w:w="3293" w:type="dxa"/>
            <w:vAlign w:val="center"/>
          </w:tcPr>
          <w:p w14:paraId="581A7CD0" w14:textId="62999188" w:rsidR="00490374" w:rsidRPr="00EB5DC1" w:rsidRDefault="00C1160A" w:rsidP="003D4DD9">
            <w:pPr>
              <w:rPr>
                <w:rFonts w:ascii="Arial" w:hAnsi="Arial" w:cs="Arial"/>
                <w:sz w:val="24"/>
                <w:szCs w:val="24"/>
              </w:rPr>
            </w:pPr>
            <w:r>
              <w:rPr>
                <w:rFonts w:ascii="Arial" w:hAnsi="Arial" w:cs="Arial"/>
                <w:sz w:val="24"/>
                <w:szCs w:val="24"/>
              </w:rPr>
              <w:t xml:space="preserve">s. 6.2 and s. 7. Outline the requirements for compliance </w:t>
            </w: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2AD8FA74" w:rsidR="00490374" w:rsidRPr="00EB5DC1" w:rsidRDefault="00E16488" w:rsidP="00490374">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68E4DFCE" w14:textId="190781D3" w:rsidR="00490374" w:rsidRPr="003D4DD9" w:rsidRDefault="00E16488" w:rsidP="00454C96">
            <w:pPr>
              <w:pStyle w:val="ListParagraph"/>
              <w:numPr>
                <w:ilvl w:val="0"/>
                <w:numId w:val="35"/>
              </w:numPr>
              <w:rPr>
                <w:rFonts w:ascii="Arial" w:hAnsi="Arial" w:cs="Arial"/>
                <w:sz w:val="24"/>
                <w:szCs w:val="24"/>
              </w:rPr>
            </w:pPr>
            <w:r w:rsidRPr="003D4DD9">
              <w:rPr>
                <w:rFonts w:ascii="Arial" w:hAnsi="Arial" w:cs="Arial"/>
                <w:sz w:val="24"/>
                <w:szCs w:val="24"/>
              </w:rPr>
              <w:t xml:space="preserve">Complaints Policy explicitly states this requirement and is detailed on our website </w:t>
            </w:r>
          </w:p>
        </w:tc>
        <w:tc>
          <w:tcPr>
            <w:tcW w:w="3293" w:type="dxa"/>
            <w:vAlign w:val="center"/>
          </w:tcPr>
          <w:p w14:paraId="3CE9705B" w14:textId="62881E96" w:rsidR="00632F55" w:rsidRDefault="00632F55" w:rsidP="003D4DD9">
            <w:pPr>
              <w:rPr>
                <w:rFonts w:ascii="Arial" w:hAnsi="Arial" w:cs="Arial"/>
                <w:sz w:val="24"/>
                <w:szCs w:val="24"/>
              </w:rPr>
            </w:pPr>
            <w:r>
              <w:rPr>
                <w:rFonts w:ascii="Arial" w:hAnsi="Arial" w:cs="Arial"/>
                <w:sz w:val="24"/>
                <w:szCs w:val="24"/>
              </w:rPr>
              <w:t xml:space="preserve">s.9 outlines the definition of a service request. </w:t>
            </w:r>
          </w:p>
          <w:p w14:paraId="2F6AE317" w14:textId="28A0D3C8" w:rsidR="00490374" w:rsidRPr="00EB5DC1" w:rsidRDefault="002628A9" w:rsidP="003D4DD9">
            <w:pPr>
              <w:rPr>
                <w:rFonts w:ascii="Arial" w:hAnsi="Arial" w:cs="Arial"/>
                <w:sz w:val="24"/>
                <w:szCs w:val="24"/>
              </w:rPr>
            </w:pPr>
            <w:r w:rsidRPr="002628A9">
              <w:rPr>
                <w:rFonts w:ascii="Arial" w:hAnsi="Arial" w:cs="Arial"/>
                <w:sz w:val="24"/>
                <w:szCs w:val="24"/>
              </w:rPr>
              <w:t>All service requests are logged and monitored for completion and compliance</w:t>
            </w: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09DF38BA" w:rsidR="00490374" w:rsidRPr="00EB5DC1" w:rsidRDefault="00E150BF" w:rsidP="00490374">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E2B2166" w14:textId="77777777" w:rsidR="00490374" w:rsidRPr="003D4DD9" w:rsidRDefault="00E150BF" w:rsidP="00454C96">
            <w:pPr>
              <w:pStyle w:val="ListParagraph"/>
              <w:numPr>
                <w:ilvl w:val="0"/>
                <w:numId w:val="35"/>
              </w:numPr>
              <w:rPr>
                <w:rFonts w:ascii="Arial" w:hAnsi="Arial" w:cs="Arial"/>
                <w:sz w:val="24"/>
                <w:szCs w:val="24"/>
              </w:rPr>
            </w:pPr>
            <w:r w:rsidRPr="003D4DD9">
              <w:rPr>
                <w:rFonts w:ascii="Arial" w:hAnsi="Arial" w:cs="Arial"/>
                <w:sz w:val="24"/>
                <w:szCs w:val="24"/>
              </w:rPr>
              <w:t xml:space="preserve">Complaints Policy </w:t>
            </w:r>
          </w:p>
          <w:p w14:paraId="5D25D887" w14:textId="77777777" w:rsidR="00E75D6F" w:rsidRPr="003D4DD9" w:rsidRDefault="00E75D6F" w:rsidP="00454C96">
            <w:pPr>
              <w:pStyle w:val="ListParagraph"/>
              <w:numPr>
                <w:ilvl w:val="0"/>
                <w:numId w:val="35"/>
              </w:numPr>
              <w:rPr>
                <w:rFonts w:ascii="Arial" w:hAnsi="Arial" w:cs="Arial"/>
                <w:sz w:val="24"/>
                <w:szCs w:val="24"/>
              </w:rPr>
            </w:pPr>
            <w:r w:rsidRPr="003D4DD9">
              <w:rPr>
                <w:rFonts w:ascii="Arial" w:hAnsi="Arial" w:cs="Arial"/>
                <w:sz w:val="24"/>
                <w:szCs w:val="24"/>
              </w:rPr>
              <w:t>Website</w:t>
            </w:r>
          </w:p>
          <w:p w14:paraId="4206CCAB" w14:textId="77777777" w:rsidR="00E75D6F" w:rsidRPr="003D4DD9" w:rsidRDefault="00E75D6F" w:rsidP="00454C96">
            <w:pPr>
              <w:pStyle w:val="ListParagraph"/>
              <w:numPr>
                <w:ilvl w:val="0"/>
                <w:numId w:val="35"/>
              </w:numPr>
              <w:rPr>
                <w:rFonts w:ascii="Arial" w:hAnsi="Arial" w:cs="Arial"/>
                <w:sz w:val="24"/>
                <w:szCs w:val="24"/>
              </w:rPr>
            </w:pPr>
            <w:r w:rsidRPr="003D4DD9">
              <w:rPr>
                <w:rFonts w:ascii="Arial" w:hAnsi="Arial" w:cs="Arial"/>
                <w:sz w:val="24"/>
                <w:szCs w:val="24"/>
              </w:rPr>
              <w:t xml:space="preserve">Easy to read complaint leaflet </w:t>
            </w:r>
          </w:p>
          <w:p w14:paraId="44CB3CE5" w14:textId="735E9383" w:rsidR="00E75D6F" w:rsidRPr="003D4DD9" w:rsidRDefault="00E75D6F" w:rsidP="00454C96">
            <w:pPr>
              <w:pStyle w:val="ListParagraph"/>
              <w:numPr>
                <w:ilvl w:val="0"/>
                <w:numId w:val="35"/>
              </w:numPr>
              <w:rPr>
                <w:rFonts w:ascii="Arial" w:hAnsi="Arial" w:cs="Arial"/>
                <w:sz w:val="24"/>
                <w:szCs w:val="24"/>
              </w:rPr>
            </w:pPr>
            <w:r w:rsidRPr="003D4DD9">
              <w:rPr>
                <w:rFonts w:ascii="Arial" w:hAnsi="Arial" w:cs="Arial"/>
                <w:sz w:val="24"/>
                <w:szCs w:val="24"/>
              </w:rPr>
              <w:t xml:space="preserve">BHA service standards </w:t>
            </w:r>
          </w:p>
        </w:tc>
        <w:tc>
          <w:tcPr>
            <w:tcW w:w="3293" w:type="dxa"/>
            <w:vAlign w:val="center"/>
          </w:tcPr>
          <w:p w14:paraId="43EBF921" w14:textId="697E5027" w:rsidR="00490374" w:rsidRPr="00EB5DC1" w:rsidRDefault="008B22D8" w:rsidP="003D4DD9">
            <w:pPr>
              <w:rPr>
                <w:rFonts w:ascii="Arial" w:hAnsi="Arial" w:cs="Arial"/>
                <w:sz w:val="24"/>
                <w:szCs w:val="24"/>
              </w:rPr>
            </w:pPr>
            <w:r>
              <w:rPr>
                <w:rFonts w:ascii="Arial" w:hAnsi="Arial" w:cs="Arial"/>
                <w:sz w:val="24"/>
                <w:szCs w:val="24"/>
              </w:rPr>
              <w:t>s.</w:t>
            </w:r>
            <w:r w:rsidR="00E75D6F">
              <w:rPr>
                <w:rFonts w:ascii="Arial" w:hAnsi="Arial" w:cs="Arial"/>
                <w:sz w:val="24"/>
                <w:szCs w:val="24"/>
              </w:rPr>
              <w:t xml:space="preserve">9.5 and 9.6 of the Complaints Policy outlines the requirement. </w:t>
            </w: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w:t>
            </w:r>
            <w:r w:rsidRPr="00C30851">
              <w:t>defined as a complaint, though wherever possible, the person completing the survey should be made aware of how they can pursue a complaint if they wish to. Where landlords ask for wider feedback about their services, they also must provide</w:t>
            </w:r>
            <w:r w:rsidRPr="00EB5DC1">
              <w:t xml:space="preserv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080B0AA5" w:rsidR="00490374" w:rsidRPr="00EB5DC1" w:rsidRDefault="00920611" w:rsidP="00490374">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BC4470B" w14:textId="77777777" w:rsidR="00E84712" w:rsidRPr="003D4DD9" w:rsidRDefault="00E84712" w:rsidP="00454C96">
            <w:pPr>
              <w:pStyle w:val="ListParagraph"/>
              <w:numPr>
                <w:ilvl w:val="0"/>
                <w:numId w:val="36"/>
              </w:numPr>
              <w:rPr>
                <w:rFonts w:ascii="Arial" w:hAnsi="Arial" w:cs="Arial"/>
                <w:sz w:val="24"/>
                <w:szCs w:val="24"/>
              </w:rPr>
            </w:pPr>
            <w:r w:rsidRPr="003D4DD9">
              <w:rPr>
                <w:rFonts w:ascii="Arial" w:hAnsi="Arial" w:cs="Arial"/>
                <w:sz w:val="24"/>
                <w:szCs w:val="24"/>
              </w:rPr>
              <w:t>Complaints Policy</w:t>
            </w:r>
          </w:p>
          <w:p w14:paraId="6245F14A" w14:textId="666EF88D" w:rsidR="00490374" w:rsidRPr="00EB5DC1" w:rsidRDefault="00490374" w:rsidP="003D4DD9">
            <w:pPr>
              <w:rPr>
                <w:rFonts w:ascii="Arial" w:hAnsi="Arial" w:cs="Arial"/>
                <w:sz w:val="24"/>
                <w:szCs w:val="24"/>
              </w:rPr>
            </w:pPr>
          </w:p>
        </w:tc>
        <w:tc>
          <w:tcPr>
            <w:tcW w:w="3293" w:type="dxa"/>
            <w:vAlign w:val="center"/>
          </w:tcPr>
          <w:p w14:paraId="30468464" w14:textId="2C6CEC82" w:rsidR="00490374" w:rsidRPr="00EB5DC1" w:rsidRDefault="00E6750B" w:rsidP="003D4DD9">
            <w:pPr>
              <w:rPr>
                <w:rFonts w:ascii="Arial" w:hAnsi="Arial" w:cs="Arial"/>
                <w:sz w:val="24"/>
                <w:szCs w:val="24"/>
              </w:rPr>
            </w:pPr>
            <w:r>
              <w:rPr>
                <w:rFonts w:ascii="Arial" w:hAnsi="Arial" w:cs="Arial"/>
                <w:sz w:val="24"/>
                <w:szCs w:val="24"/>
              </w:rPr>
              <w:t xml:space="preserve">s. 14.7 </w:t>
            </w:r>
            <w:r w:rsidR="00920611" w:rsidRPr="00E84712">
              <w:rPr>
                <w:rFonts w:ascii="Arial" w:hAnsi="Arial" w:cs="Arial"/>
                <w:sz w:val="24"/>
                <w:szCs w:val="24"/>
              </w:rPr>
              <w:t xml:space="preserve">outlines how to complain in all correspondence to tenants </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38"/>
        <w:gridCol w:w="1331"/>
        <w:gridCol w:w="3767"/>
        <w:gridCol w:w="3235"/>
      </w:tblGrid>
      <w:tr w:rsidR="00C02D39"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C02D39"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5D4E3905" w:rsidR="00EB5DC1" w:rsidRPr="00EB5DC1" w:rsidRDefault="00E150BF"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71E548E" w14:textId="77777777" w:rsidR="00384054" w:rsidRPr="003D4DD9" w:rsidRDefault="00E150BF" w:rsidP="00454C96">
            <w:pPr>
              <w:pStyle w:val="ListParagraph"/>
              <w:numPr>
                <w:ilvl w:val="0"/>
                <w:numId w:val="36"/>
              </w:numPr>
              <w:rPr>
                <w:rFonts w:ascii="Arial" w:hAnsi="Arial" w:cs="Arial"/>
                <w:sz w:val="24"/>
                <w:szCs w:val="24"/>
              </w:rPr>
            </w:pPr>
            <w:r w:rsidRPr="003D4DD9">
              <w:rPr>
                <w:rFonts w:ascii="Arial" w:hAnsi="Arial" w:cs="Arial"/>
                <w:sz w:val="24"/>
                <w:szCs w:val="24"/>
              </w:rPr>
              <w:t xml:space="preserve">Complaints Policy </w:t>
            </w:r>
          </w:p>
          <w:p w14:paraId="21C68FAF" w14:textId="77777777" w:rsidR="00EB5DC1" w:rsidRPr="003D4DD9" w:rsidRDefault="00384054" w:rsidP="00454C96">
            <w:pPr>
              <w:pStyle w:val="ListParagraph"/>
              <w:numPr>
                <w:ilvl w:val="0"/>
                <w:numId w:val="36"/>
              </w:numPr>
              <w:rPr>
                <w:rFonts w:ascii="Arial" w:hAnsi="Arial" w:cs="Arial"/>
                <w:sz w:val="24"/>
                <w:szCs w:val="24"/>
              </w:rPr>
            </w:pPr>
            <w:r w:rsidRPr="003D4DD9">
              <w:rPr>
                <w:rFonts w:ascii="Arial" w:hAnsi="Arial" w:cs="Arial"/>
                <w:sz w:val="24"/>
                <w:szCs w:val="24"/>
              </w:rPr>
              <w:t xml:space="preserve">BHA </w:t>
            </w:r>
            <w:r w:rsidR="00E150BF" w:rsidRPr="003D4DD9">
              <w:rPr>
                <w:rFonts w:ascii="Arial" w:hAnsi="Arial" w:cs="Arial"/>
                <w:sz w:val="24"/>
                <w:szCs w:val="24"/>
              </w:rPr>
              <w:t>website</w:t>
            </w:r>
          </w:p>
          <w:p w14:paraId="694858BC" w14:textId="77777777" w:rsidR="00384054" w:rsidRPr="003D4DD9" w:rsidRDefault="00384054" w:rsidP="00454C96">
            <w:pPr>
              <w:pStyle w:val="ListParagraph"/>
              <w:numPr>
                <w:ilvl w:val="0"/>
                <w:numId w:val="36"/>
              </w:numPr>
              <w:rPr>
                <w:rFonts w:ascii="Arial" w:hAnsi="Arial" w:cs="Arial"/>
                <w:sz w:val="24"/>
                <w:szCs w:val="24"/>
              </w:rPr>
            </w:pPr>
            <w:r w:rsidRPr="003D4DD9">
              <w:rPr>
                <w:rFonts w:ascii="Arial" w:hAnsi="Arial" w:cs="Arial"/>
                <w:sz w:val="24"/>
                <w:szCs w:val="24"/>
              </w:rPr>
              <w:t xml:space="preserve">Easy to read leaflet </w:t>
            </w:r>
          </w:p>
          <w:p w14:paraId="3E4A5354" w14:textId="019133F6" w:rsidR="00384054" w:rsidRPr="003D4DD9" w:rsidRDefault="00384054" w:rsidP="00454C96">
            <w:pPr>
              <w:pStyle w:val="ListParagraph"/>
              <w:numPr>
                <w:ilvl w:val="0"/>
                <w:numId w:val="36"/>
              </w:numPr>
              <w:rPr>
                <w:rFonts w:ascii="Arial" w:hAnsi="Arial" w:cs="Arial"/>
                <w:sz w:val="24"/>
                <w:szCs w:val="24"/>
              </w:rPr>
            </w:pPr>
            <w:r w:rsidRPr="003D4DD9">
              <w:rPr>
                <w:rFonts w:ascii="Arial" w:hAnsi="Arial" w:cs="Arial"/>
                <w:sz w:val="24"/>
                <w:szCs w:val="24"/>
              </w:rPr>
              <w:t xml:space="preserve">Service Standards </w:t>
            </w:r>
          </w:p>
        </w:tc>
        <w:tc>
          <w:tcPr>
            <w:tcW w:w="3293" w:type="dxa"/>
            <w:vAlign w:val="center"/>
          </w:tcPr>
          <w:p w14:paraId="446B964E" w14:textId="09F8A120" w:rsidR="00EB5DC1" w:rsidRPr="00EB5DC1" w:rsidRDefault="00144AA5" w:rsidP="003D4DD9">
            <w:pPr>
              <w:rPr>
                <w:rFonts w:ascii="Arial" w:hAnsi="Arial" w:cs="Arial"/>
                <w:sz w:val="24"/>
                <w:szCs w:val="24"/>
              </w:rPr>
            </w:pPr>
            <w:r>
              <w:rPr>
                <w:rFonts w:ascii="Arial" w:hAnsi="Arial" w:cs="Arial"/>
                <w:sz w:val="24"/>
                <w:szCs w:val="24"/>
              </w:rPr>
              <w:t>s.</w:t>
            </w:r>
            <w:r w:rsidRPr="00144AA5">
              <w:rPr>
                <w:rFonts w:ascii="Arial" w:hAnsi="Arial" w:cs="Arial"/>
                <w:sz w:val="24"/>
                <w:szCs w:val="24"/>
              </w:rPr>
              <w:t xml:space="preserve"> 1.3, 1.4, 6.4, 6.5, 6.6 and section 13 </w:t>
            </w:r>
            <w:r>
              <w:rPr>
                <w:rFonts w:ascii="Arial" w:hAnsi="Arial" w:cs="Arial"/>
                <w:sz w:val="24"/>
                <w:szCs w:val="24"/>
              </w:rPr>
              <w:t xml:space="preserve">outlines the requirements </w:t>
            </w:r>
            <w:r w:rsidRPr="00144AA5">
              <w:rPr>
                <w:rFonts w:ascii="Arial" w:hAnsi="Arial" w:cs="Arial"/>
                <w:sz w:val="24"/>
                <w:szCs w:val="24"/>
              </w:rPr>
              <w:t xml:space="preserve"> </w:t>
            </w:r>
          </w:p>
        </w:tc>
      </w:tr>
      <w:tr w:rsidR="00C02D39"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04FA2A59" w:rsidR="00EB5DC1" w:rsidRPr="00EB5DC1" w:rsidRDefault="00E150BF" w:rsidP="00140AC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7C67E2CC" w14:textId="77777777" w:rsidR="00C02D39" w:rsidRPr="003D4DD9" w:rsidRDefault="00C02D39" w:rsidP="00454C96">
            <w:pPr>
              <w:pStyle w:val="ListParagraph"/>
              <w:numPr>
                <w:ilvl w:val="0"/>
                <w:numId w:val="37"/>
              </w:numPr>
              <w:rPr>
                <w:rFonts w:ascii="Arial" w:hAnsi="Arial" w:cs="Arial"/>
                <w:sz w:val="24"/>
                <w:szCs w:val="24"/>
              </w:rPr>
            </w:pPr>
            <w:r w:rsidRPr="003D4DD9">
              <w:rPr>
                <w:rFonts w:ascii="Arial" w:hAnsi="Arial" w:cs="Arial"/>
                <w:sz w:val="24"/>
                <w:szCs w:val="24"/>
              </w:rPr>
              <w:t xml:space="preserve">Complaints Policy </w:t>
            </w:r>
          </w:p>
          <w:p w14:paraId="38749A08" w14:textId="77777777" w:rsidR="00C02D39" w:rsidRPr="003D4DD9" w:rsidRDefault="00C02D39" w:rsidP="00454C96">
            <w:pPr>
              <w:pStyle w:val="ListParagraph"/>
              <w:numPr>
                <w:ilvl w:val="0"/>
                <w:numId w:val="37"/>
              </w:numPr>
              <w:rPr>
                <w:rFonts w:ascii="Arial" w:hAnsi="Arial" w:cs="Arial"/>
                <w:sz w:val="24"/>
                <w:szCs w:val="24"/>
              </w:rPr>
            </w:pPr>
            <w:r w:rsidRPr="003D4DD9">
              <w:rPr>
                <w:rFonts w:ascii="Arial" w:hAnsi="Arial" w:cs="Arial"/>
                <w:sz w:val="24"/>
                <w:szCs w:val="24"/>
              </w:rPr>
              <w:t>BHA website</w:t>
            </w:r>
          </w:p>
          <w:p w14:paraId="6C45EA5D" w14:textId="77777777" w:rsidR="00C02D39" w:rsidRPr="003D4DD9" w:rsidRDefault="00C02D39" w:rsidP="00454C96">
            <w:pPr>
              <w:pStyle w:val="ListParagraph"/>
              <w:numPr>
                <w:ilvl w:val="0"/>
                <w:numId w:val="37"/>
              </w:numPr>
              <w:rPr>
                <w:rFonts w:ascii="Arial" w:hAnsi="Arial" w:cs="Arial"/>
                <w:sz w:val="24"/>
                <w:szCs w:val="24"/>
              </w:rPr>
            </w:pPr>
            <w:r w:rsidRPr="003D4DD9">
              <w:rPr>
                <w:rFonts w:ascii="Arial" w:hAnsi="Arial" w:cs="Arial"/>
                <w:sz w:val="24"/>
                <w:szCs w:val="24"/>
              </w:rPr>
              <w:t xml:space="preserve">Easy to read leaflet </w:t>
            </w:r>
          </w:p>
          <w:p w14:paraId="2BA6A974" w14:textId="513CDA3C" w:rsidR="00EB5DC1" w:rsidRPr="003D4DD9" w:rsidRDefault="00C02D39" w:rsidP="00454C96">
            <w:pPr>
              <w:pStyle w:val="ListParagraph"/>
              <w:numPr>
                <w:ilvl w:val="0"/>
                <w:numId w:val="37"/>
              </w:numPr>
              <w:rPr>
                <w:rFonts w:ascii="Arial" w:hAnsi="Arial" w:cs="Arial"/>
                <w:sz w:val="24"/>
                <w:szCs w:val="24"/>
              </w:rPr>
            </w:pPr>
            <w:r w:rsidRPr="003D4DD9">
              <w:rPr>
                <w:rFonts w:ascii="Arial" w:hAnsi="Arial" w:cs="Arial"/>
                <w:sz w:val="24"/>
                <w:szCs w:val="24"/>
              </w:rPr>
              <w:t>Service Standards</w:t>
            </w:r>
          </w:p>
        </w:tc>
        <w:tc>
          <w:tcPr>
            <w:tcW w:w="3293" w:type="dxa"/>
            <w:vAlign w:val="center"/>
          </w:tcPr>
          <w:p w14:paraId="33BF8E2C" w14:textId="4161BCE6" w:rsidR="00EB5DC1" w:rsidRPr="00EB5DC1" w:rsidRDefault="00C02D39" w:rsidP="003D4DD9">
            <w:pPr>
              <w:rPr>
                <w:rFonts w:ascii="Arial" w:hAnsi="Arial" w:cs="Arial"/>
                <w:sz w:val="24"/>
                <w:szCs w:val="24"/>
              </w:rPr>
            </w:pPr>
            <w:r w:rsidRPr="00C02D39">
              <w:rPr>
                <w:rFonts w:ascii="Arial" w:hAnsi="Arial" w:cs="Arial"/>
                <w:sz w:val="24"/>
                <w:szCs w:val="24"/>
              </w:rPr>
              <w:t xml:space="preserve">sections 1.3, 1.4, 6.4, 6.5 6.6 and section 13 </w:t>
            </w:r>
            <w:r>
              <w:rPr>
                <w:rFonts w:ascii="Arial" w:hAnsi="Arial" w:cs="Arial"/>
                <w:sz w:val="24"/>
                <w:szCs w:val="24"/>
              </w:rPr>
              <w:t xml:space="preserve">of the </w:t>
            </w:r>
            <w:r w:rsidRPr="00C02D39">
              <w:rPr>
                <w:rFonts w:ascii="Arial" w:hAnsi="Arial" w:cs="Arial"/>
                <w:sz w:val="24"/>
                <w:szCs w:val="24"/>
              </w:rPr>
              <w:t xml:space="preserve">policy explains the circumstances of exclusion and </w:t>
            </w:r>
            <w:r w:rsidR="003973BF" w:rsidRPr="00C02D39">
              <w:rPr>
                <w:rFonts w:ascii="Arial" w:hAnsi="Arial" w:cs="Arial"/>
                <w:sz w:val="24"/>
                <w:szCs w:val="24"/>
              </w:rPr>
              <w:t>escalation</w:t>
            </w:r>
            <w:r w:rsidR="003973BF">
              <w:rPr>
                <w:rFonts w:ascii="Arial" w:hAnsi="Arial" w:cs="Arial"/>
                <w:sz w:val="24"/>
                <w:szCs w:val="24"/>
              </w:rPr>
              <w:t xml:space="preserve">, </w:t>
            </w:r>
            <w:r w:rsidR="003973BF" w:rsidRPr="00C02D39">
              <w:rPr>
                <w:rFonts w:ascii="Arial" w:hAnsi="Arial" w:cs="Arial"/>
                <w:sz w:val="24"/>
                <w:szCs w:val="24"/>
              </w:rPr>
              <w:t>and</w:t>
            </w:r>
            <w:r w:rsidRPr="00C02D39">
              <w:rPr>
                <w:rFonts w:ascii="Arial" w:hAnsi="Arial" w:cs="Arial"/>
                <w:sz w:val="24"/>
                <w:szCs w:val="24"/>
              </w:rPr>
              <w:t xml:space="preserve"> lists the acceptable exclusions, this would include unreasonable behaviour</w:t>
            </w:r>
          </w:p>
        </w:tc>
      </w:tr>
      <w:tr w:rsidR="00C02D39"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424F435A" w:rsidR="00EB5DC1" w:rsidRPr="00EB5DC1" w:rsidRDefault="00E150BF"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73A682B" w14:textId="77777777" w:rsidR="007C7813" w:rsidRPr="003D4DD9" w:rsidRDefault="007C7813"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Complaints Policy </w:t>
            </w:r>
          </w:p>
          <w:p w14:paraId="46BB20B9" w14:textId="77777777" w:rsidR="007C7813" w:rsidRPr="003D4DD9" w:rsidRDefault="007C7813" w:rsidP="00454C96">
            <w:pPr>
              <w:pStyle w:val="ListParagraph"/>
              <w:numPr>
                <w:ilvl w:val="0"/>
                <w:numId w:val="38"/>
              </w:numPr>
              <w:rPr>
                <w:rFonts w:ascii="Arial" w:hAnsi="Arial" w:cs="Arial"/>
                <w:sz w:val="24"/>
                <w:szCs w:val="24"/>
              </w:rPr>
            </w:pPr>
            <w:r w:rsidRPr="003D4DD9">
              <w:rPr>
                <w:rFonts w:ascii="Arial" w:hAnsi="Arial" w:cs="Arial"/>
                <w:sz w:val="24"/>
                <w:szCs w:val="24"/>
              </w:rPr>
              <w:t>BHA website</w:t>
            </w:r>
          </w:p>
          <w:p w14:paraId="13E330A7" w14:textId="77777777" w:rsidR="007C7813" w:rsidRPr="003D4DD9" w:rsidRDefault="007C7813"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Easy to read leaflet </w:t>
            </w:r>
          </w:p>
          <w:p w14:paraId="2952B7DC" w14:textId="0DCE292C" w:rsidR="00EB5DC1" w:rsidRPr="003D4DD9" w:rsidRDefault="007C7813" w:rsidP="00454C96">
            <w:pPr>
              <w:pStyle w:val="ListParagraph"/>
              <w:numPr>
                <w:ilvl w:val="0"/>
                <w:numId w:val="38"/>
              </w:numPr>
              <w:rPr>
                <w:rFonts w:ascii="Arial" w:hAnsi="Arial" w:cs="Arial"/>
                <w:sz w:val="24"/>
                <w:szCs w:val="24"/>
              </w:rPr>
            </w:pPr>
            <w:r w:rsidRPr="003D4DD9">
              <w:rPr>
                <w:rFonts w:ascii="Arial" w:hAnsi="Arial" w:cs="Arial"/>
                <w:sz w:val="24"/>
                <w:szCs w:val="24"/>
              </w:rPr>
              <w:t>Service Standards</w:t>
            </w:r>
          </w:p>
        </w:tc>
        <w:tc>
          <w:tcPr>
            <w:tcW w:w="3293" w:type="dxa"/>
            <w:vAlign w:val="center"/>
          </w:tcPr>
          <w:p w14:paraId="656449FD" w14:textId="7D26DC52" w:rsidR="00EB5DC1" w:rsidRPr="00EB5DC1" w:rsidRDefault="006F256A" w:rsidP="003D4DD9">
            <w:pPr>
              <w:rPr>
                <w:rFonts w:ascii="Arial" w:hAnsi="Arial" w:cs="Arial"/>
                <w:sz w:val="24"/>
                <w:szCs w:val="24"/>
              </w:rPr>
            </w:pPr>
            <w:r w:rsidRPr="006F256A">
              <w:rPr>
                <w:rFonts w:ascii="Arial" w:hAnsi="Arial" w:cs="Arial"/>
                <w:sz w:val="24"/>
                <w:szCs w:val="24"/>
              </w:rPr>
              <w:t>Complaints Policy sections 6.4, outlines the discretion to accept a complaint outside of these times</w:t>
            </w:r>
          </w:p>
        </w:tc>
      </w:tr>
      <w:tr w:rsidR="00C02D39"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4E9646D4" w:rsidR="00EB5DC1" w:rsidRPr="00EB5DC1" w:rsidRDefault="00E150BF"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0C4C3194" w14:textId="7628056F" w:rsidR="00EB5DC1" w:rsidRPr="003D4DD9" w:rsidRDefault="00E150BF" w:rsidP="00454C96">
            <w:pPr>
              <w:pStyle w:val="ListParagraph"/>
              <w:numPr>
                <w:ilvl w:val="0"/>
                <w:numId w:val="38"/>
              </w:numPr>
              <w:rPr>
                <w:rFonts w:ascii="Arial" w:hAnsi="Arial" w:cs="Arial"/>
                <w:sz w:val="24"/>
                <w:szCs w:val="24"/>
              </w:rPr>
            </w:pPr>
            <w:r w:rsidRPr="003D4DD9">
              <w:rPr>
                <w:rFonts w:ascii="Arial" w:hAnsi="Arial" w:cs="Arial"/>
                <w:sz w:val="24"/>
                <w:szCs w:val="24"/>
              </w:rPr>
              <w:t>Complaints Policy explicitly states this requirement and is detailed on our website</w:t>
            </w:r>
          </w:p>
        </w:tc>
        <w:tc>
          <w:tcPr>
            <w:tcW w:w="3293" w:type="dxa"/>
            <w:vAlign w:val="center"/>
          </w:tcPr>
          <w:p w14:paraId="6216A83F" w14:textId="53B9C9FF" w:rsidR="00EB5DC1" w:rsidRPr="00EB5DC1" w:rsidRDefault="00883155" w:rsidP="003D4DD9">
            <w:pPr>
              <w:rPr>
                <w:rFonts w:ascii="Arial" w:hAnsi="Arial" w:cs="Arial"/>
                <w:sz w:val="24"/>
                <w:szCs w:val="24"/>
              </w:rPr>
            </w:pPr>
            <w:r w:rsidRPr="00883155">
              <w:rPr>
                <w:rFonts w:ascii="Arial" w:hAnsi="Arial" w:cs="Arial"/>
                <w:sz w:val="24"/>
                <w:szCs w:val="24"/>
              </w:rPr>
              <w:t xml:space="preserve">Complaints Policy sections 1.3 6.5, 6.6 ,6.7 </w:t>
            </w:r>
            <w:r w:rsidR="00FD2E6A" w:rsidRPr="00FD2E6A">
              <w:rPr>
                <w:rFonts w:ascii="Arial" w:hAnsi="Arial" w:cs="Arial"/>
                <w:sz w:val="24"/>
                <w:szCs w:val="24"/>
              </w:rPr>
              <w:t>outlines the process for accepting a complaint and the rights of the resident to contact the ombudsman and that the ombudsman can overturn this decision</w:t>
            </w:r>
          </w:p>
        </w:tc>
      </w:tr>
      <w:tr w:rsidR="00C02D39"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62DC11E9" w:rsidR="00EB5DC1" w:rsidRPr="00EB5DC1" w:rsidRDefault="00E150BF"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25593FE4" w14:textId="2AC66F85" w:rsidR="00EB5DC1" w:rsidRPr="003D4DD9" w:rsidRDefault="00E150BF" w:rsidP="00454C96">
            <w:pPr>
              <w:pStyle w:val="ListParagraph"/>
              <w:numPr>
                <w:ilvl w:val="0"/>
                <w:numId w:val="38"/>
              </w:numPr>
              <w:rPr>
                <w:rFonts w:ascii="Arial" w:hAnsi="Arial" w:cs="Arial"/>
                <w:sz w:val="24"/>
                <w:szCs w:val="24"/>
              </w:rPr>
            </w:pPr>
            <w:r w:rsidRPr="003D4DD9">
              <w:rPr>
                <w:rFonts w:ascii="Arial" w:hAnsi="Arial" w:cs="Arial"/>
                <w:sz w:val="24"/>
                <w:szCs w:val="24"/>
              </w:rPr>
              <w:t>Complaints Policy and tenant friendly complaints leaflet explicitly states this requirement and is detailed on our website</w:t>
            </w:r>
          </w:p>
        </w:tc>
        <w:tc>
          <w:tcPr>
            <w:tcW w:w="3293" w:type="dxa"/>
            <w:vAlign w:val="center"/>
          </w:tcPr>
          <w:p w14:paraId="6BF4DA67" w14:textId="61DB6FD8" w:rsidR="00EB5DC1" w:rsidRPr="00EB5DC1" w:rsidRDefault="003D4DD9" w:rsidP="003D4DD9">
            <w:pPr>
              <w:rPr>
                <w:rFonts w:ascii="Arial" w:hAnsi="Arial" w:cs="Arial"/>
                <w:sz w:val="24"/>
                <w:szCs w:val="24"/>
              </w:rPr>
            </w:pPr>
            <w:r>
              <w:rPr>
                <w:rFonts w:ascii="Arial" w:hAnsi="Arial" w:cs="Arial"/>
                <w:sz w:val="24"/>
                <w:szCs w:val="24"/>
              </w:rPr>
              <w:t>E</w:t>
            </w:r>
            <w:r w:rsidRPr="003D4DD9">
              <w:rPr>
                <w:rFonts w:ascii="Arial" w:hAnsi="Arial" w:cs="Arial"/>
                <w:sz w:val="24"/>
                <w:szCs w:val="24"/>
              </w:rPr>
              <w:t xml:space="preserve">ach complaint </w:t>
            </w:r>
            <w:r w:rsidR="004678C6">
              <w:rPr>
                <w:rFonts w:ascii="Arial" w:hAnsi="Arial" w:cs="Arial"/>
                <w:sz w:val="24"/>
                <w:szCs w:val="24"/>
              </w:rPr>
              <w:t xml:space="preserve">is </w:t>
            </w:r>
            <w:r w:rsidRPr="003D4DD9">
              <w:rPr>
                <w:rFonts w:ascii="Arial" w:hAnsi="Arial" w:cs="Arial"/>
                <w:sz w:val="24"/>
                <w:szCs w:val="24"/>
              </w:rPr>
              <w:t>considered on its own merit.</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lastRenderedPageBreak/>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39"/>
        <w:gridCol w:w="1331"/>
        <w:gridCol w:w="3768"/>
        <w:gridCol w:w="3233"/>
      </w:tblGrid>
      <w:tr w:rsidR="00EB5DC1" w:rsidRPr="00EB5DC1" w14:paraId="4D5DFCA2" w14:textId="77777777" w:rsidTr="004678C6">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39"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1"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68"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4678C6">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439"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1" w:type="dxa"/>
            <w:vAlign w:val="center"/>
          </w:tcPr>
          <w:p w14:paraId="11785FEF" w14:textId="31312B6F" w:rsidR="00EB5DC1" w:rsidRPr="00EB5DC1" w:rsidRDefault="001F568A" w:rsidP="004678C6">
            <w:pPr>
              <w:jc w:val="center"/>
              <w:rPr>
                <w:rFonts w:ascii="Arial" w:hAnsi="Arial" w:cs="Arial"/>
                <w:sz w:val="24"/>
                <w:szCs w:val="24"/>
              </w:rPr>
            </w:pPr>
            <w:r>
              <w:rPr>
                <w:rFonts w:ascii="Arial" w:hAnsi="Arial" w:cs="Arial"/>
                <w:sz w:val="24"/>
                <w:szCs w:val="24"/>
              </w:rPr>
              <w:t>Yes</w:t>
            </w:r>
          </w:p>
        </w:tc>
        <w:tc>
          <w:tcPr>
            <w:tcW w:w="3768" w:type="dxa"/>
            <w:vAlign w:val="center"/>
          </w:tcPr>
          <w:p w14:paraId="685E139D" w14:textId="77777777" w:rsidR="004678C6" w:rsidRPr="003D4DD9" w:rsidRDefault="004678C6"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Complaints Policy </w:t>
            </w:r>
          </w:p>
          <w:p w14:paraId="7C2368C4" w14:textId="77777777" w:rsidR="004678C6" w:rsidRPr="003D4DD9" w:rsidRDefault="004678C6" w:rsidP="00454C96">
            <w:pPr>
              <w:pStyle w:val="ListParagraph"/>
              <w:numPr>
                <w:ilvl w:val="0"/>
                <w:numId w:val="38"/>
              </w:numPr>
              <w:rPr>
                <w:rFonts w:ascii="Arial" w:hAnsi="Arial" w:cs="Arial"/>
                <w:sz w:val="24"/>
                <w:szCs w:val="24"/>
              </w:rPr>
            </w:pPr>
            <w:r w:rsidRPr="003D4DD9">
              <w:rPr>
                <w:rFonts w:ascii="Arial" w:hAnsi="Arial" w:cs="Arial"/>
                <w:sz w:val="24"/>
                <w:szCs w:val="24"/>
              </w:rPr>
              <w:t>BHA website</w:t>
            </w:r>
          </w:p>
          <w:p w14:paraId="75771545" w14:textId="77777777" w:rsidR="004678C6" w:rsidRPr="003D4DD9" w:rsidRDefault="004678C6"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Easy to read leaflet </w:t>
            </w:r>
          </w:p>
          <w:p w14:paraId="52051623" w14:textId="7477F1D2" w:rsidR="00EB5DC1" w:rsidRPr="004678C6" w:rsidRDefault="004678C6" w:rsidP="00454C96">
            <w:pPr>
              <w:pStyle w:val="ListParagraph"/>
              <w:numPr>
                <w:ilvl w:val="0"/>
                <w:numId w:val="38"/>
              </w:numPr>
              <w:rPr>
                <w:rFonts w:ascii="Arial" w:hAnsi="Arial" w:cs="Arial"/>
                <w:sz w:val="24"/>
                <w:szCs w:val="24"/>
              </w:rPr>
            </w:pPr>
            <w:r w:rsidRPr="004678C6">
              <w:rPr>
                <w:rFonts w:ascii="Arial" w:hAnsi="Arial" w:cs="Arial"/>
                <w:sz w:val="24"/>
                <w:szCs w:val="24"/>
              </w:rPr>
              <w:t>Service Standards</w:t>
            </w:r>
          </w:p>
        </w:tc>
        <w:tc>
          <w:tcPr>
            <w:tcW w:w="3233" w:type="dxa"/>
            <w:vAlign w:val="center"/>
          </w:tcPr>
          <w:p w14:paraId="1F190A71" w14:textId="69A6FBD6" w:rsidR="00944CDB" w:rsidRDefault="006330C1" w:rsidP="006330C1">
            <w:pPr>
              <w:rPr>
                <w:rFonts w:ascii="Arial" w:hAnsi="Arial" w:cs="Arial"/>
                <w:sz w:val="24"/>
                <w:szCs w:val="24"/>
              </w:rPr>
            </w:pPr>
            <w:r w:rsidRPr="006330C1">
              <w:rPr>
                <w:rFonts w:ascii="Arial" w:hAnsi="Arial" w:cs="Arial"/>
                <w:sz w:val="24"/>
                <w:szCs w:val="24"/>
              </w:rPr>
              <w:t xml:space="preserve">Section 5.1 and 5.2 ensures the policy is applied in line with the Equality Act 2010 and reasonable adjustments </w:t>
            </w:r>
          </w:p>
          <w:p w14:paraId="282F0D0A" w14:textId="2A411D98" w:rsidR="00EB5DC1" w:rsidRPr="00EB5DC1" w:rsidRDefault="006330C1" w:rsidP="006330C1">
            <w:pPr>
              <w:rPr>
                <w:rFonts w:ascii="Arial" w:hAnsi="Arial" w:cs="Arial"/>
                <w:sz w:val="24"/>
                <w:szCs w:val="24"/>
              </w:rPr>
            </w:pPr>
            <w:r w:rsidRPr="006330C1">
              <w:rPr>
                <w:rFonts w:ascii="Arial" w:hAnsi="Arial" w:cs="Arial"/>
                <w:sz w:val="24"/>
                <w:szCs w:val="24"/>
              </w:rPr>
              <w:t>Throughout section 7 the policy advises tenants the formats and forums they can use to complain, providing advice on third party involvement and that any reasonable adjustments required to make a complaint will be considered</w:t>
            </w:r>
          </w:p>
        </w:tc>
      </w:tr>
      <w:tr w:rsidR="004678C6" w:rsidRPr="00EB5DC1" w14:paraId="04D6E48B" w14:textId="77777777" w:rsidTr="004678C6">
        <w:tc>
          <w:tcPr>
            <w:tcW w:w="1177" w:type="dxa"/>
            <w:vAlign w:val="center"/>
          </w:tcPr>
          <w:p w14:paraId="0B779041" w14:textId="27C53C8A" w:rsidR="004678C6" w:rsidRPr="00EB5DC1" w:rsidRDefault="004678C6" w:rsidP="004678C6">
            <w:pPr>
              <w:jc w:val="center"/>
              <w:rPr>
                <w:rFonts w:ascii="Arial" w:hAnsi="Arial" w:cs="Arial"/>
                <w:sz w:val="24"/>
                <w:szCs w:val="24"/>
              </w:rPr>
            </w:pPr>
            <w:r>
              <w:rPr>
                <w:rFonts w:ascii="Arial" w:hAnsi="Arial" w:cs="Arial"/>
                <w:sz w:val="24"/>
                <w:szCs w:val="24"/>
              </w:rPr>
              <w:t>3.2</w:t>
            </w:r>
          </w:p>
        </w:tc>
        <w:tc>
          <w:tcPr>
            <w:tcW w:w="4439" w:type="dxa"/>
            <w:vAlign w:val="center"/>
          </w:tcPr>
          <w:p w14:paraId="2B3A4893" w14:textId="69F4EBD9" w:rsidR="004678C6" w:rsidRPr="00EB5DC1" w:rsidRDefault="004678C6" w:rsidP="004678C6">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1" w:type="dxa"/>
          </w:tcPr>
          <w:p w14:paraId="01A39B80" w14:textId="77777777" w:rsidR="004678C6" w:rsidRDefault="004678C6" w:rsidP="004678C6">
            <w:pPr>
              <w:jc w:val="center"/>
              <w:rPr>
                <w:rFonts w:ascii="Arial" w:hAnsi="Arial" w:cs="Arial"/>
                <w:sz w:val="24"/>
                <w:szCs w:val="24"/>
              </w:rPr>
            </w:pPr>
          </w:p>
          <w:p w14:paraId="65FD1BED" w14:textId="77777777" w:rsidR="004678C6" w:rsidRDefault="004678C6" w:rsidP="004678C6">
            <w:pPr>
              <w:jc w:val="center"/>
              <w:rPr>
                <w:rFonts w:ascii="Arial" w:hAnsi="Arial" w:cs="Arial"/>
                <w:sz w:val="24"/>
                <w:szCs w:val="24"/>
              </w:rPr>
            </w:pPr>
          </w:p>
          <w:p w14:paraId="75FEEFB0" w14:textId="7C911C71" w:rsidR="004678C6" w:rsidRPr="00EB5DC1" w:rsidRDefault="004678C6" w:rsidP="004678C6">
            <w:pPr>
              <w:jc w:val="center"/>
              <w:rPr>
                <w:rFonts w:ascii="Arial" w:hAnsi="Arial" w:cs="Arial"/>
                <w:sz w:val="24"/>
                <w:szCs w:val="24"/>
              </w:rPr>
            </w:pPr>
            <w:r w:rsidRPr="00793969">
              <w:rPr>
                <w:rFonts w:ascii="Arial" w:hAnsi="Arial" w:cs="Arial"/>
                <w:sz w:val="24"/>
                <w:szCs w:val="24"/>
              </w:rPr>
              <w:t>Yes</w:t>
            </w:r>
          </w:p>
        </w:tc>
        <w:tc>
          <w:tcPr>
            <w:tcW w:w="3768" w:type="dxa"/>
            <w:vAlign w:val="center"/>
          </w:tcPr>
          <w:p w14:paraId="74D491E0" w14:textId="77777777" w:rsidR="004678C6" w:rsidRPr="003D4DD9" w:rsidRDefault="004678C6"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Complaints Policy </w:t>
            </w:r>
          </w:p>
          <w:p w14:paraId="19ED3F08" w14:textId="77777777" w:rsidR="004678C6" w:rsidRPr="003D4DD9" w:rsidRDefault="004678C6" w:rsidP="00454C96">
            <w:pPr>
              <w:pStyle w:val="ListParagraph"/>
              <w:numPr>
                <w:ilvl w:val="0"/>
                <w:numId w:val="38"/>
              </w:numPr>
              <w:rPr>
                <w:rFonts w:ascii="Arial" w:hAnsi="Arial" w:cs="Arial"/>
                <w:sz w:val="24"/>
                <w:szCs w:val="24"/>
              </w:rPr>
            </w:pPr>
            <w:r w:rsidRPr="003D4DD9">
              <w:rPr>
                <w:rFonts w:ascii="Arial" w:hAnsi="Arial" w:cs="Arial"/>
                <w:sz w:val="24"/>
                <w:szCs w:val="24"/>
              </w:rPr>
              <w:t>BHA website</w:t>
            </w:r>
          </w:p>
          <w:p w14:paraId="3D97C4BD" w14:textId="77777777" w:rsidR="004678C6" w:rsidRPr="003D4DD9" w:rsidRDefault="004678C6"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Easy to read leaflet </w:t>
            </w:r>
          </w:p>
          <w:p w14:paraId="26A3E134" w14:textId="77777777" w:rsidR="004678C6" w:rsidRDefault="004678C6" w:rsidP="00454C96">
            <w:pPr>
              <w:pStyle w:val="ListParagraph"/>
              <w:numPr>
                <w:ilvl w:val="0"/>
                <w:numId w:val="38"/>
              </w:numPr>
              <w:rPr>
                <w:rFonts w:ascii="Arial" w:hAnsi="Arial" w:cs="Arial"/>
                <w:sz w:val="24"/>
                <w:szCs w:val="24"/>
              </w:rPr>
            </w:pPr>
            <w:r w:rsidRPr="004678C6">
              <w:rPr>
                <w:rFonts w:ascii="Arial" w:hAnsi="Arial" w:cs="Arial"/>
                <w:sz w:val="24"/>
                <w:szCs w:val="24"/>
              </w:rPr>
              <w:t>Service Standards</w:t>
            </w:r>
          </w:p>
          <w:p w14:paraId="503E2D4B" w14:textId="7A2D8666" w:rsidR="003710B3" w:rsidRPr="004678C6" w:rsidRDefault="003710B3" w:rsidP="00454C96">
            <w:pPr>
              <w:pStyle w:val="ListParagraph"/>
              <w:numPr>
                <w:ilvl w:val="0"/>
                <w:numId w:val="38"/>
              </w:numPr>
              <w:rPr>
                <w:rFonts w:ascii="Arial" w:hAnsi="Arial" w:cs="Arial"/>
                <w:sz w:val="24"/>
                <w:szCs w:val="24"/>
              </w:rPr>
            </w:pPr>
            <w:r>
              <w:rPr>
                <w:rFonts w:ascii="Arial" w:hAnsi="Arial" w:cs="Arial"/>
                <w:sz w:val="24"/>
                <w:szCs w:val="24"/>
              </w:rPr>
              <w:t xml:space="preserve">Staff Training records </w:t>
            </w:r>
          </w:p>
        </w:tc>
        <w:tc>
          <w:tcPr>
            <w:tcW w:w="3233" w:type="dxa"/>
            <w:vAlign w:val="center"/>
          </w:tcPr>
          <w:p w14:paraId="2813B101" w14:textId="454DA12C" w:rsidR="004678C6" w:rsidRDefault="000505A4" w:rsidP="00050FDA">
            <w:pPr>
              <w:rPr>
                <w:rFonts w:ascii="Arial" w:hAnsi="Arial" w:cs="Arial"/>
                <w:sz w:val="24"/>
                <w:szCs w:val="24"/>
              </w:rPr>
            </w:pPr>
            <w:r w:rsidRPr="006330C1">
              <w:rPr>
                <w:rFonts w:ascii="Arial" w:hAnsi="Arial" w:cs="Arial"/>
                <w:sz w:val="24"/>
                <w:szCs w:val="24"/>
              </w:rPr>
              <w:t xml:space="preserve">Section 4 explains </w:t>
            </w:r>
            <w:r w:rsidR="003710B3">
              <w:rPr>
                <w:rFonts w:ascii="Arial" w:hAnsi="Arial" w:cs="Arial"/>
                <w:sz w:val="24"/>
                <w:szCs w:val="24"/>
              </w:rPr>
              <w:t xml:space="preserve">how tenants can raise </w:t>
            </w:r>
            <w:r w:rsidR="003973BF">
              <w:rPr>
                <w:rFonts w:ascii="Arial" w:hAnsi="Arial" w:cs="Arial"/>
                <w:sz w:val="24"/>
                <w:szCs w:val="24"/>
              </w:rPr>
              <w:t>complaints.</w:t>
            </w:r>
            <w:r w:rsidR="003710B3">
              <w:rPr>
                <w:rFonts w:ascii="Arial" w:hAnsi="Arial" w:cs="Arial"/>
                <w:sz w:val="24"/>
                <w:szCs w:val="24"/>
              </w:rPr>
              <w:t xml:space="preserve"> </w:t>
            </w:r>
          </w:p>
          <w:p w14:paraId="7C5C87E9" w14:textId="3B6F28E0" w:rsidR="003710B3" w:rsidRPr="00EB5DC1" w:rsidRDefault="003710B3" w:rsidP="00050FDA">
            <w:pPr>
              <w:rPr>
                <w:rFonts w:ascii="Arial" w:hAnsi="Arial" w:cs="Arial"/>
                <w:sz w:val="24"/>
                <w:szCs w:val="24"/>
              </w:rPr>
            </w:pPr>
            <w:r>
              <w:rPr>
                <w:rFonts w:ascii="Arial" w:hAnsi="Arial" w:cs="Arial"/>
                <w:sz w:val="24"/>
                <w:szCs w:val="24"/>
              </w:rPr>
              <w:t xml:space="preserve">Staff attend annual training on complaints and internal processes </w:t>
            </w:r>
          </w:p>
        </w:tc>
      </w:tr>
      <w:tr w:rsidR="004678C6" w:rsidRPr="00EB5DC1" w14:paraId="50DB60A6" w14:textId="77777777" w:rsidTr="004678C6">
        <w:tc>
          <w:tcPr>
            <w:tcW w:w="1177" w:type="dxa"/>
            <w:vAlign w:val="center"/>
          </w:tcPr>
          <w:p w14:paraId="430A5561" w14:textId="0D14B3C8" w:rsidR="004678C6" w:rsidRPr="00EB5DC1" w:rsidRDefault="004678C6" w:rsidP="004678C6">
            <w:pPr>
              <w:jc w:val="center"/>
              <w:rPr>
                <w:rFonts w:ascii="Arial" w:hAnsi="Arial" w:cs="Arial"/>
                <w:sz w:val="24"/>
                <w:szCs w:val="24"/>
              </w:rPr>
            </w:pPr>
            <w:r>
              <w:rPr>
                <w:rFonts w:ascii="Arial" w:hAnsi="Arial" w:cs="Arial"/>
                <w:sz w:val="24"/>
                <w:szCs w:val="24"/>
              </w:rPr>
              <w:t>3.3</w:t>
            </w:r>
          </w:p>
        </w:tc>
        <w:tc>
          <w:tcPr>
            <w:tcW w:w="4439" w:type="dxa"/>
            <w:vAlign w:val="center"/>
          </w:tcPr>
          <w:p w14:paraId="7E7A3C82" w14:textId="6E41B620" w:rsidR="004678C6" w:rsidRPr="00EB5DC1" w:rsidRDefault="004678C6" w:rsidP="004678C6">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xml:space="preserve">.  Low complaint volumes are potentially a </w:t>
            </w:r>
            <w:r>
              <w:lastRenderedPageBreak/>
              <w:t>sign that residents are unable to complain.</w:t>
            </w:r>
          </w:p>
        </w:tc>
        <w:tc>
          <w:tcPr>
            <w:tcW w:w="1331" w:type="dxa"/>
          </w:tcPr>
          <w:p w14:paraId="43615502" w14:textId="77777777" w:rsidR="004678C6" w:rsidRDefault="004678C6" w:rsidP="004678C6">
            <w:pPr>
              <w:jc w:val="center"/>
              <w:rPr>
                <w:rFonts w:ascii="Arial" w:hAnsi="Arial" w:cs="Arial"/>
                <w:sz w:val="24"/>
                <w:szCs w:val="24"/>
              </w:rPr>
            </w:pPr>
          </w:p>
          <w:p w14:paraId="121E8750" w14:textId="77777777" w:rsidR="004678C6" w:rsidRDefault="004678C6" w:rsidP="004678C6">
            <w:pPr>
              <w:jc w:val="center"/>
              <w:rPr>
                <w:rFonts w:ascii="Arial" w:hAnsi="Arial" w:cs="Arial"/>
                <w:sz w:val="24"/>
                <w:szCs w:val="24"/>
              </w:rPr>
            </w:pPr>
          </w:p>
          <w:p w14:paraId="1DB38294" w14:textId="77777777" w:rsidR="004678C6" w:rsidRDefault="004678C6" w:rsidP="004678C6">
            <w:pPr>
              <w:jc w:val="center"/>
              <w:rPr>
                <w:rFonts w:ascii="Arial" w:hAnsi="Arial" w:cs="Arial"/>
                <w:sz w:val="24"/>
                <w:szCs w:val="24"/>
              </w:rPr>
            </w:pPr>
          </w:p>
          <w:p w14:paraId="32703200" w14:textId="3839D52A" w:rsidR="004678C6" w:rsidRPr="00EB5DC1" w:rsidRDefault="004678C6" w:rsidP="004678C6">
            <w:pPr>
              <w:jc w:val="center"/>
              <w:rPr>
                <w:rFonts w:ascii="Arial" w:hAnsi="Arial" w:cs="Arial"/>
                <w:sz w:val="24"/>
                <w:szCs w:val="24"/>
              </w:rPr>
            </w:pPr>
            <w:r w:rsidRPr="00793969">
              <w:rPr>
                <w:rFonts w:ascii="Arial" w:hAnsi="Arial" w:cs="Arial"/>
                <w:sz w:val="24"/>
                <w:szCs w:val="24"/>
              </w:rPr>
              <w:t>Yes</w:t>
            </w:r>
          </w:p>
        </w:tc>
        <w:tc>
          <w:tcPr>
            <w:tcW w:w="3768" w:type="dxa"/>
            <w:vAlign w:val="center"/>
          </w:tcPr>
          <w:p w14:paraId="4D65F6CE" w14:textId="77777777" w:rsidR="004678C6" w:rsidRDefault="004678C6"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Complaints Policy </w:t>
            </w:r>
          </w:p>
          <w:p w14:paraId="28F17C3A" w14:textId="604A4B4C" w:rsidR="00305EA0" w:rsidRDefault="00305EA0" w:rsidP="00454C96">
            <w:pPr>
              <w:pStyle w:val="ListParagraph"/>
              <w:numPr>
                <w:ilvl w:val="0"/>
                <w:numId w:val="38"/>
              </w:numPr>
              <w:rPr>
                <w:rFonts w:ascii="Arial" w:hAnsi="Arial" w:cs="Arial"/>
                <w:sz w:val="24"/>
                <w:szCs w:val="24"/>
              </w:rPr>
            </w:pPr>
            <w:r>
              <w:rPr>
                <w:rFonts w:ascii="Arial" w:hAnsi="Arial" w:cs="Arial"/>
                <w:sz w:val="24"/>
                <w:szCs w:val="24"/>
              </w:rPr>
              <w:t>BHA website</w:t>
            </w:r>
          </w:p>
          <w:p w14:paraId="74801B84" w14:textId="2FBF857D" w:rsidR="00305EA0" w:rsidRDefault="00305EA0" w:rsidP="00454C96">
            <w:pPr>
              <w:pStyle w:val="ListParagraph"/>
              <w:numPr>
                <w:ilvl w:val="0"/>
                <w:numId w:val="38"/>
              </w:numPr>
              <w:rPr>
                <w:rFonts w:ascii="Arial" w:hAnsi="Arial" w:cs="Arial"/>
                <w:sz w:val="24"/>
                <w:szCs w:val="24"/>
              </w:rPr>
            </w:pPr>
            <w:r>
              <w:rPr>
                <w:rFonts w:ascii="Arial" w:hAnsi="Arial" w:cs="Arial"/>
                <w:sz w:val="24"/>
                <w:szCs w:val="24"/>
              </w:rPr>
              <w:t xml:space="preserve">Published service standards </w:t>
            </w:r>
          </w:p>
          <w:p w14:paraId="438B936E" w14:textId="6DACB25C" w:rsidR="00305EA0" w:rsidRDefault="00305EA0" w:rsidP="00454C96">
            <w:pPr>
              <w:pStyle w:val="ListParagraph"/>
              <w:numPr>
                <w:ilvl w:val="0"/>
                <w:numId w:val="38"/>
              </w:numPr>
              <w:rPr>
                <w:rFonts w:ascii="Arial" w:hAnsi="Arial" w:cs="Arial"/>
                <w:sz w:val="24"/>
                <w:szCs w:val="24"/>
              </w:rPr>
            </w:pPr>
            <w:r>
              <w:rPr>
                <w:rFonts w:ascii="Arial" w:hAnsi="Arial" w:cs="Arial"/>
                <w:sz w:val="24"/>
                <w:szCs w:val="24"/>
              </w:rPr>
              <w:t xml:space="preserve">Easy to read guide </w:t>
            </w:r>
          </w:p>
          <w:p w14:paraId="54AF75CA" w14:textId="2F4EFF90" w:rsidR="00305EA0" w:rsidRDefault="00305EA0" w:rsidP="00454C96">
            <w:pPr>
              <w:pStyle w:val="ListParagraph"/>
              <w:numPr>
                <w:ilvl w:val="0"/>
                <w:numId w:val="38"/>
              </w:numPr>
              <w:rPr>
                <w:rFonts w:ascii="Arial" w:hAnsi="Arial" w:cs="Arial"/>
                <w:sz w:val="24"/>
                <w:szCs w:val="24"/>
              </w:rPr>
            </w:pPr>
            <w:r>
              <w:rPr>
                <w:rFonts w:ascii="Arial" w:hAnsi="Arial" w:cs="Arial"/>
                <w:sz w:val="24"/>
                <w:szCs w:val="24"/>
              </w:rPr>
              <w:lastRenderedPageBreak/>
              <w:t xml:space="preserve">Notice boards </w:t>
            </w:r>
          </w:p>
          <w:p w14:paraId="4A0F83E7" w14:textId="5E843D39" w:rsidR="00305EA0" w:rsidRPr="003D4DD9" w:rsidRDefault="00305EA0" w:rsidP="00454C96">
            <w:pPr>
              <w:pStyle w:val="ListParagraph"/>
              <w:numPr>
                <w:ilvl w:val="0"/>
                <w:numId w:val="38"/>
              </w:numPr>
              <w:rPr>
                <w:rFonts w:ascii="Arial" w:hAnsi="Arial" w:cs="Arial"/>
                <w:sz w:val="24"/>
                <w:szCs w:val="24"/>
              </w:rPr>
            </w:pPr>
            <w:r>
              <w:rPr>
                <w:rFonts w:ascii="Arial" w:hAnsi="Arial" w:cs="Arial"/>
                <w:sz w:val="24"/>
                <w:szCs w:val="24"/>
              </w:rPr>
              <w:t xml:space="preserve">E- news and newsletter </w:t>
            </w:r>
          </w:p>
          <w:p w14:paraId="153AFDB3" w14:textId="590354E9" w:rsidR="004678C6" w:rsidRPr="004678C6" w:rsidRDefault="004678C6" w:rsidP="003710B3">
            <w:pPr>
              <w:pStyle w:val="ListParagraph"/>
              <w:rPr>
                <w:rFonts w:ascii="Arial" w:hAnsi="Arial" w:cs="Arial"/>
                <w:sz w:val="24"/>
                <w:szCs w:val="24"/>
              </w:rPr>
            </w:pPr>
            <w:r w:rsidRPr="004678C6">
              <w:rPr>
                <w:rFonts w:ascii="Arial" w:hAnsi="Arial" w:cs="Arial"/>
                <w:sz w:val="24"/>
                <w:szCs w:val="24"/>
              </w:rPr>
              <w:t xml:space="preserve"> </w:t>
            </w:r>
          </w:p>
        </w:tc>
        <w:tc>
          <w:tcPr>
            <w:tcW w:w="3233" w:type="dxa"/>
            <w:vAlign w:val="center"/>
          </w:tcPr>
          <w:p w14:paraId="0880476F" w14:textId="5C2A5108" w:rsidR="004678C6" w:rsidRDefault="004678C6" w:rsidP="00050FDA">
            <w:pPr>
              <w:rPr>
                <w:rFonts w:ascii="Arial" w:hAnsi="Arial" w:cs="Arial"/>
                <w:sz w:val="24"/>
                <w:szCs w:val="24"/>
              </w:rPr>
            </w:pPr>
            <w:r>
              <w:rPr>
                <w:rFonts w:ascii="Arial" w:hAnsi="Arial" w:cs="Arial"/>
                <w:sz w:val="24"/>
                <w:szCs w:val="24"/>
              </w:rPr>
              <w:lastRenderedPageBreak/>
              <w:t xml:space="preserve">Tenant friendly </w:t>
            </w:r>
            <w:r w:rsidR="00305EA0">
              <w:rPr>
                <w:rFonts w:ascii="Arial" w:hAnsi="Arial" w:cs="Arial"/>
                <w:sz w:val="24"/>
                <w:szCs w:val="24"/>
              </w:rPr>
              <w:t xml:space="preserve">leaflet </w:t>
            </w:r>
            <w:r>
              <w:rPr>
                <w:rFonts w:ascii="Arial" w:hAnsi="Arial" w:cs="Arial"/>
                <w:sz w:val="24"/>
                <w:szCs w:val="24"/>
              </w:rPr>
              <w:t xml:space="preserve">is available to all tenants </w:t>
            </w:r>
          </w:p>
          <w:p w14:paraId="28BECEE2" w14:textId="5047DE10" w:rsidR="004678C6" w:rsidRDefault="004678C6" w:rsidP="00050FDA">
            <w:pPr>
              <w:rPr>
                <w:rFonts w:ascii="Arial" w:hAnsi="Arial" w:cs="Arial"/>
                <w:sz w:val="24"/>
                <w:szCs w:val="24"/>
              </w:rPr>
            </w:pPr>
            <w:r>
              <w:rPr>
                <w:rFonts w:ascii="Arial" w:hAnsi="Arial" w:cs="Arial"/>
                <w:sz w:val="24"/>
                <w:szCs w:val="24"/>
              </w:rPr>
              <w:t xml:space="preserve">Posters across properties </w:t>
            </w:r>
            <w:r w:rsidR="00305EA0">
              <w:rPr>
                <w:rFonts w:ascii="Arial" w:hAnsi="Arial" w:cs="Arial"/>
                <w:sz w:val="24"/>
                <w:szCs w:val="24"/>
              </w:rPr>
              <w:t xml:space="preserve">and </w:t>
            </w:r>
            <w:r>
              <w:rPr>
                <w:rFonts w:ascii="Arial" w:hAnsi="Arial" w:cs="Arial"/>
                <w:sz w:val="24"/>
                <w:szCs w:val="24"/>
              </w:rPr>
              <w:t xml:space="preserve">notice boards </w:t>
            </w:r>
          </w:p>
          <w:p w14:paraId="6DAA7A56" w14:textId="04229206" w:rsidR="00305EA0" w:rsidRDefault="00305EA0" w:rsidP="00050FDA">
            <w:pPr>
              <w:rPr>
                <w:rFonts w:ascii="Arial" w:hAnsi="Arial" w:cs="Arial"/>
                <w:sz w:val="24"/>
                <w:szCs w:val="24"/>
              </w:rPr>
            </w:pPr>
            <w:r>
              <w:rPr>
                <w:rFonts w:ascii="Arial" w:hAnsi="Arial" w:cs="Arial"/>
                <w:sz w:val="24"/>
                <w:szCs w:val="24"/>
              </w:rPr>
              <w:t xml:space="preserve">Regular newsletter articles </w:t>
            </w:r>
          </w:p>
          <w:p w14:paraId="78527C04" w14:textId="77777777" w:rsidR="004678C6" w:rsidRDefault="004678C6" w:rsidP="00050FDA">
            <w:pPr>
              <w:rPr>
                <w:rFonts w:ascii="Arial" w:hAnsi="Arial" w:cs="Arial"/>
                <w:sz w:val="24"/>
                <w:szCs w:val="24"/>
              </w:rPr>
            </w:pPr>
            <w:r>
              <w:rPr>
                <w:rFonts w:ascii="Arial" w:hAnsi="Arial" w:cs="Arial"/>
                <w:sz w:val="24"/>
                <w:szCs w:val="24"/>
              </w:rPr>
              <w:lastRenderedPageBreak/>
              <w:t xml:space="preserve">Website has all the information required </w:t>
            </w:r>
          </w:p>
          <w:p w14:paraId="13236B63" w14:textId="3AB71F76" w:rsidR="00050FDA" w:rsidRPr="00EB5DC1" w:rsidRDefault="00050FDA" w:rsidP="00050FDA">
            <w:pPr>
              <w:rPr>
                <w:rFonts w:ascii="Arial" w:hAnsi="Arial" w:cs="Arial"/>
                <w:sz w:val="24"/>
                <w:szCs w:val="24"/>
              </w:rPr>
            </w:pPr>
            <w:r>
              <w:rPr>
                <w:rFonts w:ascii="Arial" w:hAnsi="Arial" w:cs="Arial"/>
                <w:sz w:val="24"/>
                <w:szCs w:val="24"/>
              </w:rPr>
              <w:t xml:space="preserve">BHA publicise lessons learnt from complaints </w:t>
            </w:r>
          </w:p>
        </w:tc>
      </w:tr>
      <w:tr w:rsidR="00EB5DC1" w:rsidRPr="00EB5DC1" w14:paraId="2462FB38" w14:textId="77777777" w:rsidTr="004678C6">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439"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31" w:type="dxa"/>
            <w:vAlign w:val="center"/>
          </w:tcPr>
          <w:p w14:paraId="5E30F8B8" w14:textId="0A3BE8AF" w:rsidR="00EB5DC1" w:rsidRPr="00EB5DC1" w:rsidRDefault="00050FDA" w:rsidP="00140ACF">
            <w:pPr>
              <w:jc w:val="center"/>
              <w:rPr>
                <w:rFonts w:ascii="Arial" w:hAnsi="Arial" w:cs="Arial"/>
                <w:sz w:val="24"/>
                <w:szCs w:val="24"/>
              </w:rPr>
            </w:pPr>
            <w:r>
              <w:rPr>
                <w:rFonts w:ascii="Arial" w:hAnsi="Arial" w:cs="Arial"/>
                <w:sz w:val="24"/>
                <w:szCs w:val="24"/>
              </w:rPr>
              <w:t xml:space="preserve">Yes </w:t>
            </w:r>
          </w:p>
        </w:tc>
        <w:tc>
          <w:tcPr>
            <w:tcW w:w="3768" w:type="dxa"/>
            <w:vAlign w:val="center"/>
          </w:tcPr>
          <w:p w14:paraId="53405C4A" w14:textId="77777777" w:rsidR="00050FDA" w:rsidRDefault="00050FDA"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Complaints Policy </w:t>
            </w:r>
          </w:p>
          <w:p w14:paraId="6721638A" w14:textId="77777777" w:rsidR="00050FDA" w:rsidRDefault="00050FDA" w:rsidP="00454C96">
            <w:pPr>
              <w:pStyle w:val="ListParagraph"/>
              <w:numPr>
                <w:ilvl w:val="0"/>
                <w:numId w:val="38"/>
              </w:numPr>
              <w:rPr>
                <w:rFonts w:ascii="Arial" w:hAnsi="Arial" w:cs="Arial"/>
                <w:sz w:val="24"/>
                <w:szCs w:val="24"/>
              </w:rPr>
            </w:pPr>
            <w:r>
              <w:rPr>
                <w:rFonts w:ascii="Arial" w:hAnsi="Arial" w:cs="Arial"/>
                <w:sz w:val="24"/>
                <w:szCs w:val="24"/>
              </w:rPr>
              <w:t>BHA website</w:t>
            </w:r>
          </w:p>
          <w:p w14:paraId="06F48B1D" w14:textId="77777777" w:rsidR="00050FDA" w:rsidRDefault="00050FDA" w:rsidP="00454C96">
            <w:pPr>
              <w:pStyle w:val="ListParagraph"/>
              <w:numPr>
                <w:ilvl w:val="0"/>
                <w:numId w:val="38"/>
              </w:numPr>
              <w:rPr>
                <w:rFonts w:ascii="Arial" w:hAnsi="Arial" w:cs="Arial"/>
                <w:sz w:val="24"/>
                <w:szCs w:val="24"/>
              </w:rPr>
            </w:pPr>
            <w:r>
              <w:rPr>
                <w:rFonts w:ascii="Arial" w:hAnsi="Arial" w:cs="Arial"/>
                <w:sz w:val="24"/>
                <w:szCs w:val="24"/>
              </w:rPr>
              <w:t xml:space="preserve">Published service standards </w:t>
            </w:r>
          </w:p>
          <w:p w14:paraId="6E89932D" w14:textId="77777777" w:rsidR="00050FDA" w:rsidRDefault="00050FDA" w:rsidP="00454C96">
            <w:pPr>
              <w:pStyle w:val="ListParagraph"/>
              <w:numPr>
                <w:ilvl w:val="0"/>
                <w:numId w:val="38"/>
              </w:numPr>
              <w:rPr>
                <w:rFonts w:ascii="Arial" w:hAnsi="Arial" w:cs="Arial"/>
                <w:sz w:val="24"/>
                <w:szCs w:val="24"/>
              </w:rPr>
            </w:pPr>
            <w:r>
              <w:rPr>
                <w:rFonts w:ascii="Arial" w:hAnsi="Arial" w:cs="Arial"/>
                <w:sz w:val="24"/>
                <w:szCs w:val="24"/>
              </w:rPr>
              <w:t xml:space="preserve">Easy to read guide </w:t>
            </w:r>
          </w:p>
          <w:p w14:paraId="2EE015AB" w14:textId="77777777" w:rsidR="00050FDA" w:rsidRDefault="00050FDA" w:rsidP="00454C96">
            <w:pPr>
              <w:pStyle w:val="ListParagraph"/>
              <w:numPr>
                <w:ilvl w:val="0"/>
                <w:numId w:val="38"/>
              </w:numPr>
              <w:rPr>
                <w:rFonts w:ascii="Arial" w:hAnsi="Arial" w:cs="Arial"/>
                <w:sz w:val="24"/>
                <w:szCs w:val="24"/>
              </w:rPr>
            </w:pPr>
            <w:r>
              <w:rPr>
                <w:rFonts w:ascii="Arial" w:hAnsi="Arial" w:cs="Arial"/>
                <w:sz w:val="24"/>
                <w:szCs w:val="24"/>
              </w:rPr>
              <w:t xml:space="preserve">Notice boards </w:t>
            </w:r>
          </w:p>
          <w:p w14:paraId="17C28B94" w14:textId="29C059C3" w:rsidR="00EB5DC1" w:rsidRPr="00EB5DC1" w:rsidRDefault="00EB5DC1" w:rsidP="00B016F0">
            <w:pPr>
              <w:rPr>
                <w:rFonts w:ascii="Arial" w:hAnsi="Arial" w:cs="Arial"/>
                <w:sz w:val="24"/>
                <w:szCs w:val="24"/>
              </w:rPr>
            </w:pPr>
          </w:p>
        </w:tc>
        <w:tc>
          <w:tcPr>
            <w:tcW w:w="3233" w:type="dxa"/>
            <w:vAlign w:val="center"/>
          </w:tcPr>
          <w:p w14:paraId="1D71735A" w14:textId="60C118C7" w:rsidR="00EB5DC1" w:rsidRPr="00EB5DC1" w:rsidRDefault="00B016F0" w:rsidP="00B016F0">
            <w:pPr>
              <w:rPr>
                <w:rFonts w:ascii="Arial" w:hAnsi="Arial" w:cs="Arial"/>
                <w:sz w:val="24"/>
                <w:szCs w:val="24"/>
              </w:rPr>
            </w:pPr>
            <w:r>
              <w:rPr>
                <w:rFonts w:ascii="Arial" w:hAnsi="Arial" w:cs="Arial"/>
                <w:sz w:val="24"/>
                <w:szCs w:val="24"/>
              </w:rPr>
              <w:t>O</w:t>
            </w:r>
            <w:r w:rsidRPr="00B016F0">
              <w:rPr>
                <w:rFonts w:ascii="Arial" w:hAnsi="Arial" w:cs="Arial"/>
                <w:sz w:val="24"/>
                <w:szCs w:val="24"/>
              </w:rPr>
              <w:t>ther formats</w:t>
            </w:r>
            <w:r>
              <w:rPr>
                <w:rFonts w:ascii="Arial" w:hAnsi="Arial" w:cs="Arial"/>
                <w:sz w:val="24"/>
                <w:szCs w:val="24"/>
              </w:rPr>
              <w:t xml:space="preserve"> are </w:t>
            </w:r>
            <w:r w:rsidR="003973BF">
              <w:rPr>
                <w:rFonts w:ascii="Arial" w:hAnsi="Arial" w:cs="Arial"/>
                <w:sz w:val="24"/>
                <w:szCs w:val="24"/>
              </w:rPr>
              <w:t xml:space="preserve">available </w:t>
            </w:r>
            <w:r w:rsidR="003973BF" w:rsidRPr="00B016F0">
              <w:rPr>
                <w:rFonts w:ascii="Arial" w:hAnsi="Arial" w:cs="Arial"/>
                <w:sz w:val="24"/>
                <w:szCs w:val="24"/>
              </w:rPr>
              <w:t>on</w:t>
            </w:r>
            <w:r w:rsidRPr="00B016F0">
              <w:rPr>
                <w:rFonts w:ascii="Arial" w:hAnsi="Arial" w:cs="Arial"/>
                <w:sz w:val="24"/>
                <w:szCs w:val="24"/>
              </w:rPr>
              <w:t xml:space="preserve"> various platforms and BHA website. We have an easy-to-read guide for tenants on our website which is included in sign up packs and as posters across our properties outlining the </w:t>
            </w:r>
            <w:r w:rsidR="003973BF" w:rsidRPr="00B016F0">
              <w:rPr>
                <w:rFonts w:ascii="Arial" w:hAnsi="Arial" w:cs="Arial"/>
                <w:sz w:val="24"/>
                <w:szCs w:val="24"/>
              </w:rPr>
              <w:t>2-stage</w:t>
            </w:r>
            <w:r w:rsidRPr="00B016F0">
              <w:rPr>
                <w:rFonts w:ascii="Arial" w:hAnsi="Arial" w:cs="Arial"/>
                <w:sz w:val="24"/>
                <w:szCs w:val="24"/>
              </w:rPr>
              <w:t xml:space="preserve"> process</w:t>
            </w:r>
          </w:p>
        </w:tc>
      </w:tr>
      <w:tr w:rsidR="00EB5DC1" w:rsidRPr="00EB5DC1" w14:paraId="14454019" w14:textId="77777777" w:rsidTr="004678C6">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439"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1" w:type="dxa"/>
            <w:vAlign w:val="center"/>
          </w:tcPr>
          <w:p w14:paraId="58935A68" w14:textId="467FC7FC" w:rsidR="00EB5DC1" w:rsidRPr="00EB5DC1" w:rsidRDefault="00DE5989" w:rsidP="00140ACF">
            <w:pPr>
              <w:jc w:val="center"/>
              <w:rPr>
                <w:rFonts w:ascii="Arial" w:hAnsi="Arial" w:cs="Arial"/>
                <w:sz w:val="24"/>
                <w:szCs w:val="24"/>
              </w:rPr>
            </w:pPr>
            <w:r>
              <w:rPr>
                <w:rFonts w:ascii="Arial" w:hAnsi="Arial" w:cs="Arial"/>
                <w:sz w:val="24"/>
                <w:szCs w:val="24"/>
              </w:rPr>
              <w:t xml:space="preserve">Yes </w:t>
            </w:r>
          </w:p>
        </w:tc>
        <w:tc>
          <w:tcPr>
            <w:tcW w:w="3768" w:type="dxa"/>
            <w:vAlign w:val="center"/>
          </w:tcPr>
          <w:p w14:paraId="727B5FF6" w14:textId="77777777" w:rsidR="00B016F0" w:rsidRDefault="00B016F0"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Complaints Policy </w:t>
            </w:r>
          </w:p>
          <w:p w14:paraId="021D5FC0" w14:textId="77777777" w:rsidR="00B016F0" w:rsidRDefault="00B016F0" w:rsidP="00454C96">
            <w:pPr>
              <w:pStyle w:val="ListParagraph"/>
              <w:numPr>
                <w:ilvl w:val="0"/>
                <w:numId w:val="38"/>
              </w:numPr>
              <w:rPr>
                <w:rFonts w:ascii="Arial" w:hAnsi="Arial" w:cs="Arial"/>
                <w:sz w:val="24"/>
                <w:szCs w:val="24"/>
              </w:rPr>
            </w:pPr>
            <w:r>
              <w:rPr>
                <w:rFonts w:ascii="Arial" w:hAnsi="Arial" w:cs="Arial"/>
                <w:sz w:val="24"/>
                <w:szCs w:val="24"/>
              </w:rPr>
              <w:t>BHA website</w:t>
            </w:r>
          </w:p>
          <w:p w14:paraId="3BEEF422" w14:textId="77777777" w:rsidR="00B016F0" w:rsidRDefault="00B016F0" w:rsidP="00454C96">
            <w:pPr>
              <w:pStyle w:val="ListParagraph"/>
              <w:numPr>
                <w:ilvl w:val="0"/>
                <w:numId w:val="38"/>
              </w:numPr>
              <w:rPr>
                <w:rFonts w:ascii="Arial" w:hAnsi="Arial" w:cs="Arial"/>
                <w:sz w:val="24"/>
                <w:szCs w:val="24"/>
              </w:rPr>
            </w:pPr>
            <w:r>
              <w:rPr>
                <w:rFonts w:ascii="Arial" w:hAnsi="Arial" w:cs="Arial"/>
                <w:sz w:val="24"/>
                <w:szCs w:val="24"/>
              </w:rPr>
              <w:t xml:space="preserve">Published service standards </w:t>
            </w:r>
          </w:p>
          <w:p w14:paraId="59189CB6" w14:textId="77777777" w:rsidR="00B016F0" w:rsidRDefault="00B016F0" w:rsidP="00454C96">
            <w:pPr>
              <w:pStyle w:val="ListParagraph"/>
              <w:numPr>
                <w:ilvl w:val="0"/>
                <w:numId w:val="38"/>
              </w:numPr>
              <w:rPr>
                <w:rFonts w:ascii="Arial" w:hAnsi="Arial" w:cs="Arial"/>
                <w:sz w:val="24"/>
                <w:szCs w:val="24"/>
              </w:rPr>
            </w:pPr>
            <w:r>
              <w:rPr>
                <w:rFonts w:ascii="Arial" w:hAnsi="Arial" w:cs="Arial"/>
                <w:sz w:val="24"/>
                <w:szCs w:val="24"/>
              </w:rPr>
              <w:t xml:space="preserve">Easy to read guide </w:t>
            </w:r>
          </w:p>
          <w:p w14:paraId="28003B8C" w14:textId="77777777" w:rsidR="00EB5DC1" w:rsidRPr="00EB5DC1" w:rsidRDefault="00EB5DC1" w:rsidP="00140ACF">
            <w:pPr>
              <w:jc w:val="center"/>
              <w:rPr>
                <w:rFonts w:ascii="Arial" w:hAnsi="Arial" w:cs="Arial"/>
                <w:sz w:val="24"/>
                <w:szCs w:val="24"/>
              </w:rPr>
            </w:pPr>
          </w:p>
        </w:tc>
        <w:tc>
          <w:tcPr>
            <w:tcW w:w="3233" w:type="dxa"/>
            <w:vAlign w:val="center"/>
          </w:tcPr>
          <w:p w14:paraId="2BF94127" w14:textId="7E8AEF57" w:rsidR="00EB5DC1" w:rsidRPr="00EB5DC1" w:rsidRDefault="00C91B2B" w:rsidP="00C91B2B">
            <w:pPr>
              <w:rPr>
                <w:rFonts w:ascii="Arial" w:hAnsi="Arial" w:cs="Arial"/>
                <w:sz w:val="24"/>
                <w:szCs w:val="24"/>
              </w:rPr>
            </w:pPr>
            <w:r>
              <w:rPr>
                <w:rFonts w:ascii="Arial" w:hAnsi="Arial" w:cs="Arial"/>
                <w:sz w:val="24"/>
                <w:szCs w:val="24"/>
              </w:rPr>
              <w:t xml:space="preserve">S4.5 and 14.8 of the policy </w:t>
            </w:r>
            <w:r w:rsidR="00153DFB" w:rsidRPr="00153DFB">
              <w:rPr>
                <w:rFonts w:ascii="Arial" w:hAnsi="Arial" w:cs="Arial"/>
                <w:sz w:val="24"/>
                <w:szCs w:val="24"/>
              </w:rPr>
              <w:t xml:space="preserve">details </w:t>
            </w:r>
            <w:r>
              <w:rPr>
                <w:rFonts w:ascii="Arial" w:hAnsi="Arial" w:cs="Arial"/>
                <w:sz w:val="24"/>
                <w:szCs w:val="24"/>
              </w:rPr>
              <w:t>w</w:t>
            </w:r>
            <w:r w:rsidR="00153DFB" w:rsidRPr="00153DFB">
              <w:rPr>
                <w:rFonts w:ascii="Arial" w:hAnsi="Arial" w:cs="Arial"/>
                <w:sz w:val="24"/>
                <w:szCs w:val="24"/>
              </w:rPr>
              <w:t>here we publicise the complaints process, ombudsman scheme and how we monitor the handling code compliance</w:t>
            </w:r>
          </w:p>
        </w:tc>
      </w:tr>
      <w:tr w:rsidR="00EB5DC1" w:rsidRPr="00EB5DC1" w14:paraId="19A82FF0" w14:textId="77777777" w:rsidTr="004678C6">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439"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1" w:type="dxa"/>
            <w:vAlign w:val="center"/>
          </w:tcPr>
          <w:p w14:paraId="3E65AF1B" w14:textId="22734E20" w:rsidR="00EB5DC1" w:rsidRPr="00EB5DC1" w:rsidRDefault="00DE5989" w:rsidP="00140ACF">
            <w:pPr>
              <w:jc w:val="center"/>
              <w:rPr>
                <w:rFonts w:ascii="Arial" w:hAnsi="Arial" w:cs="Arial"/>
                <w:sz w:val="24"/>
                <w:szCs w:val="24"/>
              </w:rPr>
            </w:pPr>
            <w:r>
              <w:rPr>
                <w:rFonts w:ascii="Arial" w:hAnsi="Arial" w:cs="Arial"/>
                <w:sz w:val="24"/>
                <w:szCs w:val="24"/>
              </w:rPr>
              <w:t xml:space="preserve">Yes </w:t>
            </w:r>
          </w:p>
        </w:tc>
        <w:tc>
          <w:tcPr>
            <w:tcW w:w="3768" w:type="dxa"/>
            <w:vAlign w:val="center"/>
          </w:tcPr>
          <w:p w14:paraId="7BF128E4" w14:textId="77777777" w:rsidR="00680528" w:rsidRDefault="00680528"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Complaints Policy </w:t>
            </w:r>
          </w:p>
          <w:p w14:paraId="6DBAA8D6" w14:textId="77777777" w:rsidR="00680528" w:rsidRDefault="00680528" w:rsidP="00454C96">
            <w:pPr>
              <w:pStyle w:val="ListParagraph"/>
              <w:numPr>
                <w:ilvl w:val="0"/>
                <w:numId w:val="38"/>
              </w:numPr>
              <w:rPr>
                <w:rFonts w:ascii="Arial" w:hAnsi="Arial" w:cs="Arial"/>
                <w:sz w:val="24"/>
                <w:szCs w:val="24"/>
              </w:rPr>
            </w:pPr>
            <w:r>
              <w:rPr>
                <w:rFonts w:ascii="Arial" w:hAnsi="Arial" w:cs="Arial"/>
                <w:sz w:val="24"/>
                <w:szCs w:val="24"/>
              </w:rPr>
              <w:t>BHA website</w:t>
            </w:r>
          </w:p>
          <w:p w14:paraId="2CEC1D3E" w14:textId="77777777" w:rsidR="00680528" w:rsidRDefault="00680528" w:rsidP="00454C96">
            <w:pPr>
              <w:pStyle w:val="ListParagraph"/>
              <w:numPr>
                <w:ilvl w:val="0"/>
                <w:numId w:val="38"/>
              </w:numPr>
              <w:rPr>
                <w:rFonts w:ascii="Arial" w:hAnsi="Arial" w:cs="Arial"/>
                <w:sz w:val="24"/>
                <w:szCs w:val="24"/>
              </w:rPr>
            </w:pPr>
            <w:r>
              <w:rPr>
                <w:rFonts w:ascii="Arial" w:hAnsi="Arial" w:cs="Arial"/>
                <w:sz w:val="24"/>
                <w:szCs w:val="24"/>
              </w:rPr>
              <w:t xml:space="preserve">Published service standards </w:t>
            </w:r>
          </w:p>
          <w:p w14:paraId="792AA4F8" w14:textId="77777777" w:rsidR="00680528" w:rsidRDefault="00680528" w:rsidP="00454C96">
            <w:pPr>
              <w:pStyle w:val="ListParagraph"/>
              <w:numPr>
                <w:ilvl w:val="0"/>
                <w:numId w:val="38"/>
              </w:numPr>
              <w:rPr>
                <w:rFonts w:ascii="Arial" w:hAnsi="Arial" w:cs="Arial"/>
                <w:sz w:val="24"/>
                <w:szCs w:val="24"/>
              </w:rPr>
            </w:pPr>
            <w:r>
              <w:rPr>
                <w:rFonts w:ascii="Arial" w:hAnsi="Arial" w:cs="Arial"/>
                <w:sz w:val="24"/>
                <w:szCs w:val="24"/>
              </w:rPr>
              <w:t xml:space="preserve">Easy to read guide </w:t>
            </w:r>
          </w:p>
          <w:p w14:paraId="5DFB847C" w14:textId="7F766442" w:rsidR="00EB5DC1" w:rsidRPr="00EB5DC1" w:rsidRDefault="00EB5DC1" w:rsidP="001206FF">
            <w:pPr>
              <w:rPr>
                <w:rFonts w:ascii="Arial" w:hAnsi="Arial" w:cs="Arial"/>
                <w:sz w:val="24"/>
                <w:szCs w:val="24"/>
              </w:rPr>
            </w:pPr>
          </w:p>
        </w:tc>
        <w:tc>
          <w:tcPr>
            <w:tcW w:w="3233" w:type="dxa"/>
            <w:vAlign w:val="center"/>
          </w:tcPr>
          <w:p w14:paraId="45C81B11" w14:textId="018FEB02" w:rsidR="00EB5DC1" w:rsidRDefault="00164367" w:rsidP="0083527A">
            <w:pPr>
              <w:rPr>
                <w:rFonts w:ascii="Arial" w:hAnsi="Arial" w:cs="Arial"/>
                <w:sz w:val="24"/>
                <w:szCs w:val="24"/>
              </w:rPr>
            </w:pPr>
            <w:r>
              <w:rPr>
                <w:rFonts w:ascii="Arial" w:hAnsi="Arial" w:cs="Arial"/>
                <w:sz w:val="24"/>
                <w:szCs w:val="24"/>
              </w:rPr>
              <w:t xml:space="preserve">S.5.1, </w:t>
            </w:r>
            <w:r w:rsidR="003973BF">
              <w:rPr>
                <w:rFonts w:ascii="Arial" w:hAnsi="Arial" w:cs="Arial"/>
                <w:sz w:val="24"/>
                <w:szCs w:val="24"/>
              </w:rPr>
              <w:t>7,</w:t>
            </w:r>
            <w:r>
              <w:rPr>
                <w:rFonts w:ascii="Arial" w:hAnsi="Arial" w:cs="Arial"/>
                <w:sz w:val="24"/>
                <w:szCs w:val="24"/>
              </w:rPr>
              <w:t xml:space="preserve"> 10.4 and 11.7 </w:t>
            </w:r>
            <w:r w:rsidR="001206FF">
              <w:rPr>
                <w:rFonts w:ascii="Arial" w:hAnsi="Arial" w:cs="Arial"/>
                <w:sz w:val="24"/>
                <w:szCs w:val="24"/>
              </w:rPr>
              <w:t>of the p</w:t>
            </w:r>
            <w:r w:rsidRPr="00164367">
              <w:rPr>
                <w:rFonts w:ascii="Arial" w:hAnsi="Arial" w:cs="Arial"/>
                <w:sz w:val="24"/>
                <w:szCs w:val="24"/>
              </w:rPr>
              <w:t>olicy, outline</w:t>
            </w:r>
            <w:r w:rsidR="001206FF">
              <w:rPr>
                <w:rFonts w:ascii="Arial" w:hAnsi="Arial" w:cs="Arial"/>
                <w:sz w:val="24"/>
                <w:szCs w:val="24"/>
              </w:rPr>
              <w:t xml:space="preserve">s the </w:t>
            </w:r>
            <w:r w:rsidR="003973BF">
              <w:rPr>
                <w:rFonts w:ascii="Arial" w:hAnsi="Arial" w:cs="Arial"/>
                <w:sz w:val="24"/>
                <w:szCs w:val="24"/>
              </w:rPr>
              <w:t>requirements,</w:t>
            </w:r>
            <w:r w:rsidR="001206FF">
              <w:rPr>
                <w:rFonts w:ascii="Arial" w:hAnsi="Arial" w:cs="Arial"/>
                <w:sz w:val="24"/>
                <w:szCs w:val="24"/>
              </w:rPr>
              <w:t xml:space="preserve"> it is also on the </w:t>
            </w:r>
            <w:r w:rsidRPr="00164367">
              <w:rPr>
                <w:rFonts w:ascii="Arial" w:hAnsi="Arial" w:cs="Arial"/>
                <w:sz w:val="24"/>
                <w:szCs w:val="24"/>
              </w:rPr>
              <w:t>website and</w:t>
            </w:r>
            <w:r w:rsidR="001206FF">
              <w:rPr>
                <w:rFonts w:ascii="Arial" w:hAnsi="Arial" w:cs="Arial"/>
                <w:sz w:val="24"/>
                <w:szCs w:val="24"/>
              </w:rPr>
              <w:t xml:space="preserve"> our </w:t>
            </w:r>
            <w:r w:rsidRPr="00164367">
              <w:rPr>
                <w:rFonts w:ascii="Arial" w:hAnsi="Arial" w:cs="Arial"/>
                <w:sz w:val="24"/>
                <w:szCs w:val="24"/>
              </w:rPr>
              <w:t xml:space="preserve">easy-to-read guide </w:t>
            </w:r>
            <w:r w:rsidR="001206FF">
              <w:rPr>
                <w:rFonts w:ascii="Arial" w:hAnsi="Arial" w:cs="Arial"/>
                <w:sz w:val="24"/>
                <w:szCs w:val="24"/>
              </w:rPr>
              <w:t xml:space="preserve">and </w:t>
            </w:r>
            <w:r w:rsidRPr="00164367">
              <w:rPr>
                <w:rFonts w:ascii="Arial" w:hAnsi="Arial" w:cs="Arial"/>
                <w:sz w:val="24"/>
                <w:szCs w:val="24"/>
              </w:rPr>
              <w:t>advises of resident’s rights to be accompanied or represented</w:t>
            </w:r>
          </w:p>
          <w:p w14:paraId="1516758C" w14:textId="071AB353" w:rsidR="001B67AC" w:rsidRPr="00EB5DC1" w:rsidRDefault="001B67AC" w:rsidP="0083527A">
            <w:pPr>
              <w:rPr>
                <w:rFonts w:ascii="Arial" w:hAnsi="Arial" w:cs="Arial"/>
                <w:sz w:val="24"/>
                <w:szCs w:val="24"/>
              </w:rPr>
            </w:pPr>
          </w:p>
        </w:tc>
      </w:tr>
      <w:tr w:rsidR="00EB5DC1" w:rsidRPr="00EB5DC1" w14:paraId="2EBF6C5A" w14:textId="77777777" w:rsidTr="004678C6">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439"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 xml:space="preserve">Landlords must provide residents with information on their right to access the Ombudsman service and how the </w:t>
            </w:r>
            <w:r>
              <w:lastRenderedPageBreak/>
              <w:t>individual can engage with the Ombudsman about their complaint.</w:t>
            </w:r>
          </w:p>
        </w:tc>
        <w:tc>
          <w:tcPr>
            <w:tcW w:w="1331" w:type="dxa"/>
            <w:vAlign w:val="center"/>
          </w:tcPr>
          <w:p w14:paraId="071136B2" w14:textId="4CC57472" w:rsidR="00EB5DC1" w:rsidRPr="00EB5DC1" w:rsidRDefault="00DE5989" w:rsidP="00140ACF">
            <w:pPr>
              <w:jc w:val="center"/>
              <w:rPr>
                <w:rFonts w:ascii="Arial" w:hAnsi="Arial" w:cs="Arial"/>
                <w:sz w:val="24"/>
                <w:szCs w:val="24"/>
              </w:rPr>
            </w:pPr>
            <w:r>
              <w:rPr>
                <w:rFonts w:ascii="Arial" w:hAnsi="Arial" w:cs="Arial"/>
                <w:sz w:val="24"/>
                <w:szCs w:val="24"/>
              </w:rPr>
              <w:lastRenderedPageBreak/>
              <w:t xml:space="preserve">Yes </w:t>
            </w:r>
          </w:p>
        </w:tc>
        <w:tc>
          <w:tcPr>
            <w:tcW w:w="3768" w:type="dxa"/>
            <w:vAlign w:val="center"/>
          </w:tcPr>
          <w:p w14:paraId="334A3792" w14:textId="77777777" w:rsidR="001B67AC" w:rsidRDefault="001B67AC"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Complaints Policy </w:t>
            </w:r>
          </w:p>
          <w:p w14:paraId="414299B5" w14:textId="77777777" w:rsidR="001B67AC" w:rsidRDefault="001B67AC" w:rsidP="00454C96">
            <w:pPr>
              <w:pStyle w:val="ListParagraph"/>
              <w:numPr>
                <w:ilvl w:val="0"/>
                <w:numId w:val="38"/>
              </w:numPr>
              <w:rPr>
                <w:rFonts w:ascii="Arial" w:hAnsi="Arial" w:cs="Arial"/>
                <w:sz w:val="24"/>
                <w:szCs w:val="24"/>
              </w:rPr>
            </w:pPr>
            <w:r>
              <w:rPr>
                <w:rFonts w:ascii="Arial" w:hAnsi="Arial" w:cs="Arial"/>
                <w:sz w:val="24"/>
                <w:szCs w:val="24"/>
              </w:rPr>
              <w:t>BHA website</w:t>
            </w:r>
          </w:p>
          <w:p w14:paraId="330F920A" w14:textId="77777777" w:rsidR="001B67AC" w:rsidRDefault="001B67AC" w:rsidP="00454C96">
            <w:pPr>
              <w:pStyle w:val="ListParagraph"/>
              <w:numPr>
                <w:ilvl w:val="0"/>
                <w:numId w:val="38"/>
              </w:numPr>
              <w:rPr>
                <w:rFonts w:ascii="Arial" w:hAnsi="Arial" w:cs="Arial"/>
                <w:sz w:val="24"/>
                <w:szCs w:val="24"/>
              </w:rPr>
            </w:pPr>
            <w:r>
              <w:rPr>
                <w:rFonts w:ascii="Arial" w:hAnsi="Arial" w:cs="Arial"/>
                <w:sz w:val="24"/>
                <w:szCs w:val="24"/>
              </w:rPr>
              <w:lastRenderedPageBreak/>
              <w:t xml:space="preserve">Published service standards </w:t>
            </w:r>
          </w:p>
          <w:p w14:paraId="776268F0" w14:textId="77777777" w:rsidR="001B67AC" w:rsidRDefault="001B67AC" w:rsidP="00454C96">
            <w:pPr>
              <w:pStyle w:val="ListParagraph"/>
              <w:numPr>
                <w:ilvl w:val="0"/>
                <w:numId w:val="38"/>
              </w:numPr>
              <w:rPr>
                <w:rFonts w:ascii="Arial" w:hAnsi="Arial" w:cs="Arial"/>
                <w:sz w:val="24"/>
                <w:szCs w:val="24"/>
              </w:rPr>
            </w:pPr>
            <w:r>
              <w:rPr>
                <w:rFonts w:ascii="Arial" w:hAnsi="Arial" w:cs="Arial"/>
                <w:sz w:val="24"/>
                <w:szCs w:val="24"/>
              </w:rPr>
              <w:t xml:space="preserve">Easy to read guide </w:t>
            </w:r>
          </w:p>
          <w:p w14:paraId="3A6BEF9B" w14:textId="77777777" w:rsidR="00EB5DC1" w:rsidRPr="00EB5DC1" w:rsidRDefault="00EB5DC1" w:rsidP="00140ACF">
            <w:pPr>
              <w:jc w:val="center"/>
              <w:rPr>
                <w:rFonts w:ascii="Arial" w:hAnsi="Arial" w:cs="Arial"/>
                <w:sz w:val="24"/>
                <w:szCs w:val="24"/>
              </w:rPr>
            </w:pPr>
          </w:p>
        </w:tc>
        <w:tc>
          <w:tcPr>
            <w:tcW w:w="3233" w:type="dxa"/>
            <w:vAlign w:val="center"/>
          </w:tcPr>
          <w:p w14:paraId="59D3D5D7" w14:textId="2ACFD000" w:rsidR="00EB5DC1" w:rsidRPr="00EB5DC1" w:rsidRDefault="00680528" w:rsidP="0083527A">
            <w:pPr>
              <w:rPr>
                <w:rFonts w:ascii="Arial" w:hAnsi="Arial" w:cs="Arial"/>
                <w:sz w:val="24"/>
                <w:szCs w:val="24"/>
              </w:rPr>
            </w:pPr>
            <w:r>
              <w:rPr>
                <w:rFonts w:ascii="Arial" w:hAnsi="Arial" w:cs="Arial"/>
                <w:sz w:val="24"/>
                <w:szCs w:val="24"/>
              </w:rPr>
              <w:lastRenderedPageBreak/>
              <w:t xml:space="preserve">S. </w:t>
            </w:r>
            <w:r w:rsidR="001B67AC" w:rsidRPr="001B67AC">
              <w:rPr>
                <w:rFonts w:ascii="Arial" w:hAnsi="Arial" w:cs="Arial"/>
                <w:sz w:val="24"/>
                <w:szCs w:val="24"/>
              </w:rPr>
              <w:t xml:space="preserve">1.4,6.7, 7.6, 8.6, 9.7, 10.8, 10.13, 11.3, and 12 </w:t>
            </w:r>
            <w:r>
              <w:rPr>
                <w:rFonts w:ascii="Arial" w:hAnsi="Arial" w:cs="Arial"/>
                <w:sz w:val="24"/>
                <w:szCs w:val="24"/>
              </w:rPr>
              <w:t>outline</w:t>
            </w:r>
            <w:r w:rsidR="007E2128">
              <w:rPr>
                <w:rFonts w:ascii="Arial" w:hAnsi="Arial" w:cs="Arial"/>
                <w:sz w:val="24"/>
                <w:szCs w:val="24"/>
              </w:rPr>
              <w:t xml:space="preserve"> the </w:t>
            </w:r>
            <w:r w:rsidR="003973BF">
              <w:rPr>
                <w:rFonts w:ascii="Arial" w:hAnsi="Arial" w:cs="Arial"/>
                <w:sz w:val="24"/>
                <w:szCs w:val="24"/>
              </w:rPr>
              <w:t>tenants’</w:t>
            </w:r>
            <w:r w:rsidR="007E2128">
              <w:rPr>
                <w:rFonts w:ascii="Arial" w:hAnsi="Arial" w:cs="Arial"/>
                <w:sz w:val="24"/>
                <w:szCs w:val="24"/>
              </w:rPr>
              <w:t xml:space="preserve"> rights to </w:t>
            </w:r>
            <w:r w:rsidR="007E2128">
              <w:rPr>
                <w:rFonts w:ascii="Arial" w:hAnsi="Arial" w:cs="Arial"/>
                <w:sz w:val="24"/>
                <w:szCs w:val="24"/>
              </w:rPr>
              <w:lastRenderedPageBreak/>
              <w:t xml:space="preserve">contact the Housing Ombudsman at any stage of the process. It is also on </w:t>
            </w:r>
            <w:r w:rsidR="001B67AC" w:rsidRPr="001B67AC">
              <w:rPr>
                <w:rFonts w:ascii="Arial" w:hAnsi="Arial" w:cs="Arial"/>
                <w:sz w:val="24"/>
                <w:szCs w:val="24"/>
              </w:rPr>
              <w:t xml:space="preserve">BHA website, posters on the estates and </w:t>
            </w:r>
            <w:r w:rsidR="0083527A">
              <w:rPr>
                <w:rFonts w:ascii="Arial" w:hAnsi="Arial" w:cs="Arial"/>
                <w:sz w:val="24"/>
                <w:szCs w:val="24"/>
              </w:rPr>
              <w:t xml:space="preserve">contained in the </w:t>
            </w:r>
            <w:r w:rsidR="0083527A" w:rsidRPr="001B67AC">
              <w:rPr>
                <w:rFonts w:ascii="Arial" w:hAnsi="Arial" w:cs="Arial"/>
                <w:sz w:val="24"/>
                <w:szCs w:val="24"/>
              </w:rPr>
              <w:t>easy-to-read</w:t>
            </w:r>
            <w:r w:rsidR="001B67AC" w:rsidRPr="001B67AC">
              <w:rPr>
                <w:rFonts w:ascii="Arial" w:hAnsi="Arial" w:cs="Arial"/>
                <w:sz w:val="24"/>
                <w:szCs w:val="24"/>
              </w:rPr>
              <w:t xml:space="preserve"> guide </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4B56EC">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8"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4B56EC" w:rsidRPr="00EB5DC1" w14:paraId="3D1526D4" w14:textId="77777777" w:rsidTr="004B56EC">
        <w:tc>
          <w:tcPr>
            <w:tcW w:w="1177" w:type="dxa"/>
            <w:vAlign w:val="center"/>
          </w:tcPr>
          <w:p w14:paraId="55E740BF" w14:textId="4982F75F" w:rsidR="004B56EC" w:rsidRPr="00EB5DC1" w:rsidRDefault="004B56EC" w:rsidP="004B56EC">
            <w:pPr>
              <w:jc w:val="center"/>
              <w:rPr>
                <w:rFonts w:ascii="Arial" w:hAnsi="Arial" w:cs="Arial"/>
                <w:sz w:val="24"/>
                <w:szCs w:val="24"/>
              </w:rPr>
            </w:pPr>
            <w:r>
              <w:rPr>
                <w:rFonts w:ascii="Arial" w:hAnsi="Arial" w:cs="Arial"/>
                <w:sz w:val="24"/>
                <w:szCs w:val="24"/>
              </w:rPr>
              <w:t>4.1</w:t>
            </w:r>
          </w:p>
        </w:tc>
        <w:tc>
          <w:tcPr>
            <w:tcW w:w="4448" w:type="dxa"/>
            <w:vAlign w:val="center"/>
          </w:tcPr>
          <w:p w14:paraId="1A98045D" w14:textId="77777777" w:rsidR="004B56EC" w:rsidRDefault="004B56EC" w:rsidP="004B56EC">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4B56EC" w:rsidRPr="00EB5DC1" w:rsidRDefault="004B56EC" w:rsidP="004B56EC">
            <w:pPr>
              <w:pStyle w:val="NoSpacing"/>
              <w:numPr>
                <w:ilvl w:val="0"/>
                <w:numId w:val="0"/>
              </w:numPr>
              <w:spacing w:after="120"/>
            </w:pPr>
          </w:p>
        </w:tc>
        <w:tc>
          <w:tcPr>
            <w:tcW w:w="1333" w:type="dxa"/>
            <w:vAlign w:val="center"/>
          </w:tcPr>
          <w:p w14:paraId="0FBF62CB" w14:textId="3B345CC6" w:rsidR="004B56EC" w:rsidRPr="00EB5DC1" w:rsidRDefault="004B56EC" w:rsidP="004B56EC">
            <w:pPr>
              <w:jc w:val="center"/>
              <w:rPr>
                <w:rFonts w:ascii="Arial" w:hAnsi="Arial" w:cs="Arial"/>
                <w:sz w:val="24"/>
                <w:szCs w:val="24"/>
              </w:rPr>
            </w:pPr>
            <w:r>
              <w:rPr>
                <w:rFonts w:ascii="Arial" w:hAnsi="Arial" w:cs="Arial"/>
                <w:sz w:val="24"/>
                <w:szCs w:val="24"/>
              </w:rPr>
              <w:t xml:space="preserve">Yes </w:t>
            </w:r>
          </w:p>
        </w:tc>
        <w:tc>
          <w:tcPr>
            <w:tcW w:w="3748" w:type="dxa"/>
            <w:vAlign w:val="center"/>
          </w:tcPr>
          <w:p w14:paraId="457FA42F" w14:textId="77777777" w:rsidR="004B56EC" w:rsidRDefault="004B56EC" w:rsidP="00454C96">
            <w:pPr>
              <w:pStyle w:val="ListParagraph"/>
              <w:numPr>
                <w:ilvl w:val="0"/>
                <w:numId w:val="38"/>
              </w:numPr>
              <w:rPr>
                <w:rFonts w:ascii="Arial" w:hAnsi="Arial" w:cs="Arial"/>
                <w:sz w:val="24"/>
                <w:szCs w:val="24"/>
              </w:rPr>
            </w:pPr>
            <w:r w:rsidRPr="003D4DD9">
              <w:rPr>
                <w:rFonts w:ascii="Arial" w:hAnsi="Arial" w:cs="Arial"/>
                <w:sz w:val="24"/>
                <w:szCs w:val="24"/>
              </w:rPr>
              <w:t xml:space="preserve">Complaints Policy </w:t>
            </w:r>
          </w:p>
          <w:p w14:paraId="4CCA6AC0" w14:textId="77777777" w:rsidR="004B56EC" w:rsidRDefault="004B56EC" w:rsidP="00454C96">
            <w:pPr>
              <w:pStyle w:val="ListParagraph"/>
              <w:numPr>
                <w:ilvl w:val="0"/>
                <w:numId w:val="38"/>
              </w:numPr>
              <w:rPr>
                <w:rFonts w:ascii="Arial" w:hAnsi="Arial" w:cs="Arial"/>
                <w:sz w:val="24"/>
                <w:szCs w:val="24"/>
              </w:rPr>
            </w:pPr>
            <w:r>
              <w:rPr>
                <w:rFonts w:ascii="Arial" w:hAnsi="Arial" w:cs="Arial"/>
                <w:sz w:val="24"/>
                <w:szCs w:val="24"/>
              </w:rPr>
              <w:t>BHA website</w:t>
            </w:r>
          </w:p>
          <w:p w14:paraId="0C6E3320" w14:textId="77777777" w:rsidR="004B56EC" w:rsidRDefault="004B56EC" w:rsidP="00454C96">
            <w:pPr>
              <w:pStyle w:val="ListParagraph"/>
              <w:numPr>
                <w:ilvl w:val="0"/>
                <w:numId w:val="38"/>
              </w:numPr>
              <w:rPr>
                <w:rFonts w:ascii="Arial" w:hAnsi="Arial" w:cs="Arial"/>
                <w:sz w:val="24"/>
                <w:szCs w:val="24"/>
              </w:rPr>
            </w:pPr>
            <w:r>
              <w:rPr>
                <w:rFonts w:ascii="Arial" w:hAnsi="Arial" w:cs="Arial"/>
                <w:sz w:val="24"/>
                <w:szCs w:val="24"/>
              </w:rPr>
              <w:t xml:space="preserve">Published service standards </w:t>
            </w:r>
          </w:p>
          <w:p w14:paraId="7AAC1143" w14:textId="77777777" w:rsidR="004B56EC" w:rsidRDefault="004B56EC" w:rsidP="00454C96">
            <w:pPr>
              <w:pStyle w:val="ListParagraph"/>
              <w:numPr>
                <w:ilvl w:val="0"/>
                <w:numId w:val="38"/>
              </w:numPr>
              <w:rPr>
                <w:rFonts w:ascii="Arial" w:hAnsi="Arial" w:cs="Arial"/>
                <w:sz w:val="24"/>
                <w:szCs w:val="24"/>
              </w:rPr>
            </w:pPr>
            <w:r>
              <w:rPr>
                <w:rFonts w:ascii="Arial" w:hAnsi="Arial" w:cs="Arial"/>
                <w:sz w:val="24"/>
                <w:szCs w:val="24"/>
              </w:rPr>
              <w:t xml:space="preserve">Easy to read guide </w:t>
            </w:r>
          </w:p>
          <w:p w14:paraId="3C3DCFB3" w14:textId="77777777" w:rsidR="004B56EC" w:rsidRPr="00EB5DC1" w:rsidRDefault="004B56EC" w:rsidP="004B56EC">
            <w:pPr>
              <w:rPr>
                <w:rFonts w:ascii="Arial" w:hAnsi="Arial" w:cs="Arial"/>
                <w:sz w:val="24"/>
                <w:szCs w:val="24"/>
              </w:rPr>
            </w:pPr>
          </w:p>
        </w:tc>
        <w:tc>
          <w:tcPr>
            <w:tcW w:w="3242" w:type="dxa"/>
            <w:vAlign w:val="center"/>
          </w:tcPr>
          <w:p w14:paraId="2A55EA95" w14:textId="331B2AAD" w:rsidR="004B56EC" w:rsidRPr="00EB5DC1" w:rsidRDefault="004B56EC" w:rsidP="00572C4B">
            <w:pPr>
              <w:rPr>
                <w:rFonts w:ascii="Arial" w:hAnsi="Arial" w:cs="Arial"/>
                <w:sz w:val="24"/>
                <w:szCs w:val="24"/>
              </w:rPr>
            </w:pPr>
            <w:r w:rsidRPr="00CC31B6">
              <w:rPr>
                <w:rFonts w:ascii="Arial" w:hAnsi="Arial" w:cs="Arial"/>
                <w:sz w:val="24"/>
                <w:szCs w:val="24"/>
              </w:rPr>
              <w:t xml:space="preserve">The </w:t>
            </w:r>
            <w:r>
              <w:rPr>
                <w:rFonts w:ascii="Arial" w:hAnsi="Arial" w:cs="Arial"/>
                <w:sz w:val="24"/>
                <w:szCs w:val="24"/>
              </w:rPr>
              <w:t xml:space="preserve">Operations Director </w:t>
            </w:r>
            <w:r w:rsidRPr="00CC31B6">
              <w:rPr>
                <w:rFonts w:ascii="Arial" w:hAnsi="Arial" w:cs="Arial"/>
                <w:sz w:val="24"/>
                <w:szCs w:val="24"/>
              </w:rPr>
              <w:t>for BHA is the responsible complaints handler with full authority and autonomy across the entire process of complaint handling</w:t>
            </w:r>
          </w:p>
        </w:tc>
      </w:tr>
      <w:tr w:rsidR="004B56EC" w:rsidRPr="00EB5DC1" w14:paraId="411EF4D3" w14:textId="77777777" w:rsidTr="004B56EC">
        <w:tc>
          <w:tcPr>
            <w:tcW w:w="1177" w:type="dxa"/>
            <w:vAlign w:val="center"/>
          </w:tcPr>
          <w:p w14:paraId="6F7F5E8A" w14:textId="7DFEDD64" w:rsidR="004B56EC" w:rsidRPr="00EB5DC1" w:rsidRDefault="004B56EC" w:rsidP="004B56EC">
            <w:pPr>
              <w:jc w:val="center"/>
              <w:rPr>
                <w:rFonts w:ascii="Arial" w:hAnsi="Arial" w:cs="Arial"/>
                <w:sz w:val="24"/>
                <w:szCs w:val="24"/>
              </w:rPr>
            </w:pPr>
            <w:r>
              <w:rPr>
                <w:rFonts w:ascii="Arial" w:hAnsi="Arial" w:cs="Arial"/>
                <w:sz w:val="24"/>
                <w:szCs w:val="24"/>
              </w:rPr>
              <w:t>4.2</w:t>
            </w:r>
          </w:p>
        </w:tc>
        <w:tc>
          <w:tcPr>
            <w:tcW w:w="4448" w:type="dxa"/>
            <w:vAlign w:val="center"/>
          </w:tcPr>
          <w:p w14:paraId="39890541" w14:textId="77777777" w:rsidR="004B56EC" w:rsidRDefault="004B56EC" w:rsidP="004B56EC">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4B56EC" w:rsidRPr="00EB5DC1" w:rsidRDefault="004B56EC" w:rsidP="004B56EC">
            <w:pPr>
              <w:pStyle w:val="NoSpacing"/>
              <w:numPr>
                <w:ilvl w:val="0"/>
                <w:numId w:val="0"/>
              </w:numPr>
              <w:spacing w:after="120"/>
            </w:pPr>
          </w:p>
        </w:tc>
        <w:tc>
          <w:tcPr>
            <w:tcW w:w="1333" w:type="dxa"/>
            <w:vAlign w:val="center"/>
          </w:tcPr>
          <w:p w14:paraId="2C1AB2C8" w14:textId="782E75B7" w:rsidR="004B56EC" w:rsidRPr="00EB5DC1" w:rsidRDefault="00572C4B" w:rsidP="004B56EC">
            <w:pPr>
              <w:jc w:val="center"/>
              <w:rPr>
                <w:rFonts w:ascii="Arial" w:hAnsi="Arial" w:cs="Arial"/>
                <w:sz w:val="24"/>
                <w:szCs w:val="24"/>
              </w:rPr>
            </w:pPr>
            <w:r>
              <w:rPr>
                <w:rFonts w:ascii="Arial" w:hAnsi="Arial" w:cs="Arial"/>
                <w:sz w:val="24"/>
                <w:szCs w:val="24"/>
              </w:rPr>
              <w:t xml:space="preserve">Yes </w:t>
            </w:r>
          </w:p>
        </w:tc>
        <w:tc>
          <w:tcPr>
            <w:tcW w:w="3748" w:type="dxa"/>
            <w:vAlign w:val="center"/>
          </w:tcPr>
          <w:p w14:paraId="5857AC33" w14:textId="77777777" w:rsidR="00572C4B" w:rsidRPr="00D2713E" w:rsidRDefault="00572C4B"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36760023" w14:textId="77777777" w:rsidR="00572C4B" w:rsidRPr="00D2713E" w:rsidRDefault="00572C4B"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67F00FDC" w14:textId="77777777" w:rsidR="00572C4B" w:rsidRPr="00D2713E" w:rsidRDefault="00572C4B"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7F9D6042" w14:textId="77777777" w:rsidR="00572C4B" w:rsidRPr="00D2713E" w:rsidRDefault="00572C4B"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17497D06" w14:textId="77777777" w:rsidR="004B56EC" w:rsidRPr="00EB5DC1" w:rsidRDefault="004B56EC" w:rsidP="00D2713E">
            <w:pPr>
              <w:jc w:val="center"/>
              <w:rPr>
                <w:rFonts w:ascii="Arial" w:hAnsi="Arial" w:cs="Arial"/>
                <w:sz w:val="24"/>
                <w:szCs w:val="24"/>
              </w:rPr>
            </w:pPr>
          </w:p>
        </w:tc>
        <w:tc>
          <w:tcPr>
            <w:tcW w:w="3242" w:type="dxa"/>
            <w:vAlign w:val="center"/>
          </w:tcPr>
          <w:p w14:paraId="794E04E6" w14:textId="5206A3D5" w:rsidR="004B56EC" w:rsidRPr="00EB5DC1" w:rsidRDefault="00572C4B" w:rsidP="00572C4B">
            <w:pPr>
              <w:rPr>
                <w:rFonts w:ascii="Arial" w:hAnsi="Arial" w:cs="Arial"/>
                <w:sz w:val="24"/>
                <w:szCs w:val="24"/>
              </w:rPr>
            </w:pPr>
            <w:r w:rsidRPr="00CC31B6">
              <w:rPr>
                <w:rFonts w:ascii="Arial" w:hAnsi="Arial" w:cs="Arial"/>
                <w:sz w:val="24"/>
                <w:szCs w:val="24"/>
              </w:rPr>
              <w:t xml:space="preserve">The </w:t>
            </w:r>
            <w:r>
              <w:rPr>
                <w:rFonts w:ascii="Arial" w:hAnsi="Arial" w:cs="Arial"/>
                <w:sz w:val="24"/>
                <w:szCs w:val="24"/>
              </w:rPr>
              <w:t xml:space="preserve">Operations Director </w:t>
            </w:r>
            <w:r w:rsidRPr="00CC31B6">
              <w:rPr>
                <w:rFonts w:ascii="Arial" w:hAnsi="Arial" w:cs="Arial"/>
                <w:sz w:val="24"/>
                <w:szCs w:val="24"/>
              </w:rPr>
              <w:t>for BHA is the responsible complaints handler with full authority and autonomy across the entire process of complaint handling</w:t>
            </w:r>
            <w:r>
              <w:rPr>
                <w:rFonts w:ascii="Arial" w:hAnsi="Arial" w:cs="Arial"/>
                <w:sz w:val="24"/>
                <w:szCs w:val="24"/>
              </w:rPr>
              <w:t xml:space="preserve"> and manages all staff that are responsible for front line complaints. </w:t>
            </w:r>
          </w:p>
        </w:tc>
      </w:tr>
      <w:tr w:rsidR="004B56EC" w:rsidRPr="00EB5DC1" w14:paraId="67FE80E1" w14:textId="77777777" w:rsidTr="004B56EC">
        <w:tc>
          <w:tcPr>
            <w:tcW w:w="1177" w:type="dxa"/>
            <w:vAlign w:val="center"/>
          </w:tcPr>
          <w:p w14:paraId="5BA31380" w14:textId="662791C6" w:rsidR="004B56EC" w:rsidRPr="00EB5DC1" w:rsidRDefault="004B56EC" w:rsidP="004B56EC">
            <w:pPr>
              <w:jc w:val="center"/>
              <w:rPr>
                <w:rFonts w:ascii="Arial" w:hAnsi="Arial" w:cs="Arial"/>
                <w:sz w:val="24"/>
                <w:szCs w:val="24"/>
              </w:rPr>
            </w:pPr>
            <w:r>
              <w:rPr>
                <w:rFonts w:ascii="Arial" w:hAnsi="Arial" w:cs="Arial"/>
                <w:sz w:val="24"/>
                <w:szCs w:val="24"/>
              </w:rPr>
              <w:t>4.3</w:t>
            </w:r>
          </w:p>
        </w:tc>
        <w:tc>
          <w:tcPr>
            <w:tcW w:w="4448" w:type="dxa"/>
            <w:vAlign w:val="center"/>
          </w:tcPr>
          <w:p w14:paraId="1A2FEEF8" w14:textId="3927318B" w:rsidR="004B56EC" w:rsidRPr="00EB5DC1" w:rsidRDefault="004B56EC" w:rsidP="004B56EC">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 xml:space="preserve">are seen as a </w:t>
            </w:r>
            <w:r w:rsidRPr="008254CC">
              <w:lastRenderedPageBreak/>
              <w:t>core service and must be resourced to handle complaints effectively</w:t>
            </w:r>
          </w:p>
        </w:tc>
        <w:tc>
          <w:tcPr>
            <w:tcW w:w="1333" w:type="dxa"/>
            <w:vAlign w:val="center"/>
          </w:tcPr>
          <w:p w14:paraId="3BEF4EED" w14:textId="30103324" w:rsidR="004B56EC" w:rsidRPr="00EB5DC1" w:rsidRDefault="00D2713E" w:rsidP="004B56EC">
            <w:pPr>
              <w:jc w:val="center"/>
              <w:rPr>
                <w:rFonts w:ascii="Arial" w:hAnsi="Arial" w:cs="Arial"/>
                <w:sz w:val="24"/>
                <w:szCs w:val="24"/>
              </w:rPr>
            </w:pPr>
            <w:r>
              <w:rPr>
                <w:rFonts w:ascii="Arial" w:hAnsi="Arial" w:cs="Arial"/>
                <w:sz w:val="24"/>
                <w:szCs w:val="24"/>
              </w:rPr>
              <w:lastRenderedPageBreak/>
              <w:t xml:space="preserve">Yes </w:t>
            </w:r>
          </w:p>
        </w:tc>
        <w:tc>
          <w:tcPr>
            <w:tcW w:w="3748" w:type="dxa"/>
            <w:vAlign w:val="center"/>
          </w:tcPr>
          <w:p w14:paraId="5C3689DA" w14:textId="77777777" w:rsidR="00572C4B" w:rsidRPr="00D2713E" w:rsidRDefault="00572C4B"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156002A6" w14:textId="77777777" w:rsidR="00572C4B" w:rsidRPr="00D2713E" w:rsidRDefault="00572C4B" w:rsidP="00454C96">
            <w:pPr>
              <w:pStyle w:val="ListParagraph"/>
              <w:numPr>
                <w:ilvl w:val="0"/>
                <w:numId w:val="39"/>
              </w:numPr>
              <w:rPr>
                <w:rFonts w:ascii="Arial" w:hAnsi="Arial" w:cs="Arial"/>
                <w:sz w:val="24"/>
                <w:szCs w:val="24"/>
              </w:rPr>
            </w:pPr>
            <w:r w:rsidRPr="00D2713E">
              <w:rPr>
                <w:rFonts w:ascii="Arial" w:hAnsi="Arial" w:cs="Arial"/>
                <w:sz w:val="24"/>
                <w:szCs w:val="24"/>
              </w:rPr>
              <w:t>Service Standards</w:t>
            </w:r>
          </w:p>
          <w:p w14:paraId="660A528A" w14:textId="77777777" w:rsidR="004B56EC" w:rsidRPr="00D2713E" w:rsidRDefault="00572C4B" w:rsidP="00454C96">
            <w:pPr>
              <w:pStyle w:val="ListParagraph"/>
              <w:numPr>
                <w:ilvl w:val="0"/>
                <w:numId w:val="39"/>
              </w:numPr>
              <w:rPr>
                <w:rFonts w:ascii="Arial" w:hAnsi="Arial" w:cs="Arial"/>
                <w:sz w:val="24"/>
                <w:szCs w:val="24"/>
              </w:rPr>
            </w:pPr>
            <w:r w:rsidRPr="00D2713E">
              <w:rPr>
                <w:rFonts w:ascii="Arial" w:hAnsi="Arial" w:cs="Arial"/>
                <w:sz w:val="24"/>
                <w:szCs w:val="24"/>
              </w:rPr>
              <w:t>Staff Training records</w:t>
            </w:r>
          </w:p>
          <w:p w14:paraId="646D0768" w14:textId="77777777" w:rsidR="00D2713E" w:rsidRPr="00D2713E" w:rsidRDefault="00D2713E"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Annual reports </w:t>
            </w:r>
          </w:p>
          <w:p w14:paraId="5E370AF3" w14:textId="77777777" w:rsidR="00D2713E" w:rsidRPr="00D2713E" w:rsidRDefault="00D2713E"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KPIS </w:t>
            </w:r>
          </w:p>
          <w:p w14:paraId="66B3A1BA" w14:textId="59C40EC1" w:rsidR="00D2713E" w:rsidRPr="00D2713E" w:rsidRDefault="00D2713E"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Board and committee reports </w:t>
            </w:r>
          </w:p>
        </w:tc>
        <w:tc>
          <w:tcPr>
            <w:tcW w:w="3242" w:type="dxa"/>
            <w:vAlign w:val="center"/>
          </w:tcPr>
          <w:p w14:paraId="14504F4A" w14:textId="3378552A" w:rsidR="004B56EC" w:rsidRPr="00EB5DC1" w:rsidRDefault="00D2713E" w:rsidP="00D2713E">
            <w:pPr>
              <w:rPr>
                <w:rFonts w:ascii="Arial" w:hAnsi="Arial" w:cs="Arial"/>
                <w:sz w:val="24"/>
                <w:szCs w:val="24"/>
              </w:rPr>
            </w:pPr>
            <w:r w:rsidRPr="00D2713E">
              <w:rPr>
                <w:rFonts w:ascii="Arial" w:hAnsi="Arial" w:cs="Arial"/>
                <w:sz w:val="24"/>
                <w:szCs w:val="24"/>
              </w:rPr>
              <w:t xml:space="preserve">Staff attend annual complaints training, </w:t>
            </w:r>
            <w:r w:rsidR="003973BF">
              <w:rPr>
                <w:rFonts w:ascii="Arial" w:hAnsi="Arial" w:cs="Arial"/>
                <w:sz w:val="24"/>
                <w:szCs w:val="24"/>
              </w:rPr>
              <w:t xml:space="preserve">and </w:t>
            </w:r>
            <w:r w:rsidR="003973BF" w:rsidRPr="00D2713E">
              <w:rPr>
                <w:rFonts w:ascii="Arial" w:hAnsi="Arial" w:cs="Arial"/>
                <w:sz w:val="24"/>
                <w:szCs w:val="24"/>
              </w:rPr>
              <w:t>ensure</w:t>
            </w:r>
            <w:r w:rsidRPr="00D2713E">
              <w:rPr>
                <w:rFonts w:ascii="Arial" w:hAnsi="Arial" w:cs="Arial"/>
                <w:sz w:val="24"/>
                <w:szCs w:val="24"/>
              </w:rPr>
              <w:t xml:space="preserve"> staff are trained on unconscious bias and equality which all feed into the delivery of the complaints policy. Our board </w:t>
            </w:r>
            <w:r w:rsidRPr="00D2713E">
              <w:rPr>
                <w:rFonts w:ascii="Arial" w:hAnsi="Arial" w:cs="Arial"/>
                <w:sz w:val="24"/>
                <w:szCs w:val="24"/>
              </w:rPr>
              <w:lastRenderedPageBreak/>
              <w:t xml:space="preserve">members monitor complaints through KPI outputs and ensure the effectively delivery of the complaint services and what lessons have been learnt. Our annual report informs residents of our lessons learnt, actions we have taken and how we have changed services </w:t>
            </w:r>
            <w:r w:rsidR="00D161AC" w:rsidRPr="00D2713E">
              <w:rPr>
                <w:rFonts w:ascii="Arial" w:hAnsi="Arial" w:cs="Arial"/>
                <w:sz w:val="24"/>
                <w:szCs w:val="24"/>
              </w:rPr>
              <w:t>because of</w:t>
            </w:r>
            <w:r w:rsidRPr="00D2713E">
              <w:rPr>
                <w:rFonts w:ascii="Arial" w:hAnsi="Arial" w:cs="Arial"/>
                <w:sz w:val="24"/>
                <w:szCs w:val="24"/>
              </w:rPr>
              <w:t xml:space="preserve"> complaints.</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3"/>
        <w:gridCol w:w="1331"/>
        <w:gridCol w:w="3766"/>
        <w:gridCol w:w="3231"/>
      </w:tblGrid>
      <w:tr w:rsidR="00EB5DC1" w:rsidRPr="00EB5DC1" w14:paraId="13284A29" w14:textId="77777777" w:rsidTr="00CD4C4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3"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1"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66"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1"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CD4C4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443"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1" w:type="dxa"/>
            <w:vAlign w:val="center"/>
          </w:tcPr>
          <w:p w14:paraId="19C35082" w14:textId="0AC4031A" w:rsidR="00EB5DC1" w:rsidRPr="00EB5DC1" w:rsidRDefault="00DE5989" w:rsidP="00140AC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07E6F99A" w14:textId="77777777" w:rsidR="00A804E4" w:rsidRPr="00D2713E" w:rsidRDefault="00A804E4"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43022B56" w14:textId="77777777" w:rsidR="00A804E4" w:rsidRPr="00D2713E" w:rsidRDefault="00A804E4" w:rsidP="00454C96">
            <w:pPr>
              <w:pStyle w:val="ListParagraph"/>
              <w:numPr>
                <w:ilvl w:val="0"/>
                <w:numId w:val="39"/>
              </w:numPr>
              <w:rPr>
                <w:rFonts w:ascii="Arial" w:hAnsi="Arial" w:cs="Arial"/>
                <w:sz w:val="24"/>
                <w:szCs w:val="24"/>
              </w:rPr>
            </w:pPr>
            <w:r w:rsidRPr="00D2713E">
              <w:rPr>
                <w:rFonts w:ascii="Arial" w:hAnsi="Arial" w:cs="Arial"/>
                <w:sz w:val="24"/>
                <w:szCs w:val="24"/>
              </w:rPr>
              <w:t>Service Standards</w:t>
            </w:r>
          </w:p>
          <w:p w14:paraId="45456A64" w14:textId="77777777" w:rsidR="00A804E4" w:rsidRPr="00D2713E" w:rsidRDefault="00A804E4" w:rsidP="00454C96">
            <w:pPr>
              <w:pStyle w:val="ListParagraph"/>
              <w:numPr>
                <w:ilvl w:val="0"/>
                <w:numId w:val="39"/>
              </w:numPr>
              <w:rPr>
                <w:rFonts w:ascii="Arial" w:hAnsi="Arial" w:cs="Arial"/>
                <w:sz w:val="24"/>
                <w:szCs w:val="24"/>
              </w:rPr>
            </w:pPr>
            <w:r w:rsidRPr="00D2713E">
              <w:rPr>
                <w:rFonts w:ascii="Arial" w:hAnsi="Arial" w:cs="Arial"/>
                <w:sz w:val="24"/>
                <w:szCs w:val="24"/>
              </w:rPr>
              <w:t>Staff Training records</w:t>
            </w:r>
          </w:p>
          <w:p w14:paraId="130F6A9A" w14:textId="77777777" w:rsidR="00A804E4" w:rsidRPr="00D2713E" w:rsidRDefault="00A804E4"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Annual reports </w:t>
            </w:r>
          </w:p>
          <w:p w14:paraId="51795B7A" w14:textId="77777777" w:rsidR="00A804E4" w:rsidRPr="00D2713E" w:rsidRDefault="00A804E4"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KPIS </w:t>
            </w:r>
          </w:p>
          <w:p w14:paraId="74F45973" w14:textId="37B746BD" w:rsidR="00EB5DC1" w:rsidRPr="00A804E4" w:rsidRDefault="00A804E4" w:rsidP="00454C96">
            <w:pPr>
              <w:pStyle w:val="ListParagraph"/>
              <w:numPr>
                <w:ilvl w:val="0"/>
                <w:numId w:val="39"/>
              </w:numPr>
              <w:rPr>
                <w:rFonts w:ascii="Arial" w:hAnsi="Arial" w:cs="Arial"/>
                <w:sz w:val="24"/>
                <w:szCs w:val="24"/>
              </w:rPr>
            </w:pPr>
            <w:r w:rsidRPr="00A804E4">
              <w:rPr>
                <w:rFonts w:ascii="Arial" w:hAnsi="Arial" w:cs="Arial"/>
                <w:sz w:val="24"/>
                <w:szCs w:val="24"/>
              </w:rPr>
              <w:t>Board and committee reports</w:t>
            </w:r>
          </w:p>
        </w:tc>
        <w:tc>
          <w:tcPr>
            <w:tcW w:w="3231" w:type="dxa"/>
            <w:vAlign w:val="center"/>
          </w:tcPr>
          <w:p w14:paraId="5D1882E4" w14:textId="71CCB1F1" w:rsidR="00EB5DC1" w:rsidRPr="00EB5DC1" w:rsidRDefault="00A804E4" w:rsidP="00A804E4">
            <w:pPr>
              <w:rPr>
                <w:rFonts w:ascii="Arial" w:hAnsi="Arial" w:cs="Arial"/>
                <w:sz w:val="24"/>
                <w:szCs w:val="24"/>
              </w:rPr>
            </w:pPr>
            <w:r w:rsidRPr="00A804E4">
              <w:rPr>
                <w:rFonts w:ascii="Arial" w:hAnsi="Arial" w:cs="Arial"/>
                <w:sz w:val="24"/>
                <w:szCs w:val="24"/>
              </w:rPr>
              <w:t>BHA have one single complaints policy, which incorporates the equality act and treats people fairly and objectively, with each complaint considered on its own merits Our policy informs that we welcome feedback, and this is reviewed at senior and board level</w:t>
            </w:r>
          </w:p>
        </w:tc>
      </w:tr>
      <w:tr w:rsidR="00EB5DC1" w:rsidRPr="00EB5DC1" w14:paraId="67EBA549" w14:textId="77777777" w:rsidTr="00CD4C4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443"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w:t>
            </w:r>
            <w:r w:rsidRPr="008151C6">
              <w:lastRenderedPageBreak/>
              <w:t xml:space="preserve">stages (such as ‘stage 0’ or ‘informal complaint’) as this causes unnecessary confusion.  </w:t>
            </w:r>
          </w:p>
        </w:tc>
        <w:tc>
          <w:tcPr>
            <w:tcW w:w="1331" w:type="dxa"/>
            <w:vAlign w:val="center"/>
          </w:tcPr>
          <w:p w14:paraId="38B43656" w14:textId="3532C8C0" w:rsidR="00EB5DC1" w:rsidRPr="00EB5DC1" w:rsidRDefault="0097398F" w:rsidP="00140ACF">
            <w:pPr>
              <w:jc w:val="center"/>
              <w:rPr>
                <w:rFonts w:ascii="Arial" w:hAnsi="Arial" w:cs="Arial"/>
                <w:sz w:val="24"/>
                <w:szCs w:val="24"/>
              </w:rPr>
            </w:pPr>
            <w:r>
              <w:rPr>
                <w:rFonts w:ascii="Arial" w:hAnsi="Arial" w:cs="Arial"/>
                <w:sz w:val="24"/>
                <w:szCs w:val="24"/>
              </w:rPr>
              <w:lastRenderedPageBreak/>
              <w:t xml:space="preserve">Yes </w:t>
            </w:r>
          </w:p>
        </w:tc>
        <w:tc>
          <w:tcPr>
            <w:tcW w:w="3766" w:type="dxa"/>
            <w:vAlign w:val="center"/>
          </w:tcPr>
          <w:p w14:paraId="58F2DB5E" w14:textId="77777777" w:rsidR="0097398F" w:rsidRPr="00D2713E" w:rsidRDefault="0097398F"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77D6934A" w14:textId="77777777" w:rsidR="0097398F" w:rsidRPr="00D2713E" w:rsidRDefault="0097398F"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7DDD7E88" w14:textId="77777777" w:rsidR="0097398F" w:rsidRPr="00D2713E" w:rsidRDefault="0097398F"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354C22F7" w14:textId="77777777" w:rsidR="0097398F" w:rsidRPr="00D2713E" w:rsidRDefault="0097398F" w:rsidP="00454C96">
            <w:pPr>
              <w:pStyle w:val="ListParagraph"/>
              <w:numPr>
                <w:ilvl w:val="0"/>
                <w:numId w:val="39"/>
              </w:numPr>
              <w:rPr>
                <w:rFonts w:ascii="Arial" w:hAnsi="Arial" w:cs="Arial"/>
                <w:sz w:val="24"/>
                <w:szCs w:val="24"/>
              </w:rPr>
            </w:pPr>
            <w:r w:rsidRPr="00D2713E">
              <w:rPr>
                <w:rFonts w:ascii="Arial" w:hAnsi="Arial" w:cs="Arial"/>
                <w:sz w:val="24"/>
                <w:szCs w:val="24"/>
              </w:rPr>
              <w:lastRenderedPageBreak/>
              <w:t xml:space="preserve">Easy to read guide </w:t>
            </w:r>
          </w:p>
          <w:p w14:paraId="7495469F" w14:textId="77777777" w:rsidR="00EB5DC1" w:rsidRPr="00EB5DC1" w:rsidRDefault="00EB5DC1" w:rsidP="00140ACF">
            <w:pPr>
              <w:jc w:val="center"/>
              <w:rPr>
                <w:rFonts w:ascii="Arial" w:hAnsi="Arial" w:cs="Arial"/>
                <w:sz w:val="24"/>
                <w:szCs w:val="24"/>
              </w:rPr>
            </w:pPr>
          </w:p>
        </w:tc>
        <w:tc>
          <w:tcPr>
            <w:tcW w:w="3231" w:type="dxa"/>
            <w:vAlign w:val="center"/>
          </w:tcPr>
          <w:p w14:paraId="1DC3499C" w14:textId="4A59528D" w:rsidR="00EB5DC1" w:rsidRPr="00EB5DC1" w:rsidRDefault="0097398F" w:rsidP="0097398F">
            <w:pPr>
              <w:rPr>
                <w:rFonts w:ascii="Arial" w:hAnsi="Arial" w:cs="Arial"/>
                <w:sz w:val="24"/>
                <w:szCs w:val="24"/>
              </w:rPr>
            </w:pPr>
            <w:r>
              <w:rPr>
                <w:rFonts w:ascii="Arial" w:hAnsi="Arial" w:cs="Arial"/>
                <w:sz w:val="24"/>
                <w:szCs w:val="24"/>
              </w:rPr>
              <w:lastRenderedPageBreak/>
              <w:t>BH</w:t>
            </w:r>
            <w:r w:rsidRPr="0097398F">
              <w:rPr>
                <w:rFonts w:ascii="Arial" w:hAnsi="Arial" w:cs="Arial"/>
                <w:sz w:val="24"/>
                <w:szCs w:val="24"/>
              </w:rPr>
              <w:t xml:space="preserve">A </w:t>
            </w:r>
            <w:r>
              <w:rPr>
                <w:rFonts w:ascii="Arial" w:hAnsi="Arial" w:cs="Arial"/>
                <w:sz w:val="24"/>
                <w:szCs w:val="24"/>
              </w:rPr>
              <w:t xml:space="preserve">acts promptly </w:t>
            </w:r>
            <w:r w:rsidRPr="0097398F">
              <w:rPr>
                <w:rFonts w:ascii="Arial" w:hAnsi="Arial" w:cs="Arial"/>
                <w:sz w:val="24"/>
                <w:szCs w:val="24"/>
              </w:rPr>
              <w:t xml:space="preserve">to identify the issues in a complaint and put them right in a fair and consistent </w:t>
            </w:r>
            <w:r w:rsidRPr="0097398F">
              <w:rPr>
                <w:rFonts w:ascii="Arial" w:hAnsi="Arial" w:cs="Arial"/>
                <w:sz w:val="24"/>
                <w:szCs w:val="24"/>
              </w:rPr>
              <w:lastRenderedPageBreak/>
              <w:t xml:space="preserve">manner. </w:t>
            </w:r>
            <w:r>
              <w:rPr>
                <w:rFonts w:ascii="Arial" w:hAnsi="Arial" w:cs="Arial"/>
                <w:sz w:val="24"/>
                <w:szCs w:val="24"/>
              </w:rPr>
              <w:t xml:space="preserve">BHA policy is two stages only. </w:t>
            </w:r>
          </w:p>
        </w:tc>
      </w:tr>
      <w:tr w:rsidR="00EB5DC1" w:rsidRPr="00EB5DC1" w14:paraId="7A2375FA" w14:textId="77777777" w:rsidTr="00CD4C4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lastRenderedPageBreak/>
              <w:t>5.3</w:t>
            </w:r>
          </w:p>
        </w:tc>
        <w:tc>
          <w:tcPr>
            <w:tcW w:w="4443"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1" w:type="dxa"/>
            <w:vAlign w:val="center"/>
          </w:tcPr>
          <w:p w14:paraId="0609AA32" w14:textId="2DEDE1AD" w:rsidR="00EB5DC1" w:rsidRPr="00EB5DC1" w:rsidRDefault="0097398F" w:rsidP="00140AC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48BFF366" w14:textId="77777777" w:rsidR="0097398F" w:rsidRPr="00D2713E" w:rsidRDefault="0097398F"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06E95AE9" w14:textId="77777777" w:rsidR="0097398F" w:rsidRPr="00D2713E" w:rsidRDefault="0097398F"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415161BB" w14:textId="77777777" w:rsidR="0097398F" w:rsidRPr="00D2713E" w:rsidRDefault="0097398F"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6A1F088A" w14:textId="77777777" w:rsidR="0097398F" w:rsidRPr="00D2713E" w:rsidRDefault="0097398F"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3BD2EA80" w14:textId="77777777" w:rsidR="00EB5DC1" w:rsidRPr="00EB5DC1" w:rsidRDefault="00EB5DC1" w:rsidP="00140ACF">
            <w:pPr>
              <w:jc w:val="center"/>
              <w:rPr>
                <w:rFonts w:ascii="Arial" w:hAnsi="Arial" w:cs="Arial"/>
                <w:sz w:val="24"/>
                <w:szCs w:val="24"/>
              </w:rPr>
            </w:pPr>
          </w:p>
        </w:tc>
        <w:tc>
          <w:tcPr>
            <w:tcW w:w="3231" w:type="dxa"/>
            <w:vAlign w:val="center"/>
          </w:tcPr>
          <w:p w14:paraId="257AFC08" w14:textId="457B8004" w:rsidR="00EB5DC1" w:rsidRPr="00EB5DC1" w:rsidRDefault="0097398F" w:rsidP="0097398F">
            <w:pPr>
              <w:rPr>
                <w:rFonts w:ascii="Arial" w:hAnsi="Arial" w:cs="Arial"/>
                <w:sz w:val="24"/>
                <w:szCs w:val="24"/>
              </w:rPr>
            </w:pPr>
            <w:r>
              <w:rPr>
                <w:rFonts w:ascii="Arial" w:hAnsi="Arial" w:cs="Arial"/>
                <w:sz w:val="24"/>
                <w:szCs w:val="24"/>
              </w:rPr>
              <w:t>BHA policy is two stages only.</w:t>
            </w:r>
          </w:p>
        </w:tc>
      </w:tr>
      <w:tr w:rsidR="00DF1ED8" w:rsidRPr="00EB5DC1" w14:paraId="01FE23FF" w14:textId="77777777" w:rsidTr="00CD4C4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443"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31" w:type="dxa"/>
            <w:vAlign w:val="center"/>
          </w:tcPr>
          <w:p w14:paraId="4E910BEC" w14:textId="7574E70A" w:rsidR="00DF1ED8" w:rsidRPr="00EB5DC1" w:rsidRDefault="00CD4C4F" w:rsidP="00140ACF">
            <w:pPr>
              <w:jc w:val="center"/>
              <w:rPr>
                <w:rFonts w:ascii="Arial" w:hAnsi="Arial" w:cs="Arial"/>
                <w:sz w:val="24"/>
                <w:szCs w:val="24"/>
              </w:rPr>
            </w:pPr>
            <w:r>
              <w:rPr>
                <w:rFonts w:ascii="Arial" w:hAnsi="Arial" w:cs="Arial"/>
                <w:sz w:val="24"/>
                <w:szCs w:val="24"/>
              </w:rPr>
              <w:t>N/A</w:t>
            </w:r>
          </w:p>
        </w:tc>
        <w:tc>
          <w:tcPr>
            <w:tcW w:w="3766" w:type="dxa"/>
            <w:vAlign w:val="center"/>
          </w:tcPr>
          <w:p w14:paraId="2D83335A" w14:textId="3C4DA68F" w:rsidR="00DF1ED8" w:rsidRPr="00EB5DC1" w:rsidRDefault="00CD4C4F" w:rsidP="00140ACF">
            <w:pPr>
              <w:jc w:val="center"/>
              <w:rPr>
                <w:rFonts w:ascii="Arial" w:hAnsi="Arial" w:cs="Arial"/>
                <w:sz w:val="24"/>
                <w:szCs w:val="24"/>
              </w:rPr>
            </w:pPr>
            <w:r w:rsidRPr="00CD4C4F">
              <w:rPr>
                <w:rFonts w:ascii="Arial" w:hAnsi="Arial" w:cs="Arial"/>
                <w:sz w:val="24"/>
                <w:szCs w:val="24"/>
              </w:rPr>
              <w:t>Not applicable to BHA</w:t>
            </w:r>
          </w:p>
        </w:tc>
        <w:tc>
          <w:tcPr>
            <w:tcW w:w="3231"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00CD4C4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443"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1" w:type="dxa"/>
            <w:vAlign w:val="center"/>
          </w:tcPr>
          <w:p w14:paraId="18396168" w14:textId="20E0CBFC" w:rsidR="00DF1ED8" w:rsidRPr="00EB5DC1" w:rsidRDefault="00CD4C4F" w:rsidP="00140ACF">
            <w:pPr>
              <w:jc w:val="center"/>
              <w:rPr>
                <w:rFonts w:ascii="Arial" w:hAnsi="Arial" w:cs="Arial"/>
                <w:sz w:val="24"/>
                <w:szCs w:val="24"/>
              </w:rPr>
            </w:pPr>
            <w:r>
              <w:rPr>
                <w:rFonts w:ascii="Arial" w:hAnsi="Arial" w:cs="Arial"/>
                <w:sz w:val="24"/>
                <w:szCs w:val="24"/>
              </w:rPr>
              <w:t>N/A</w:t>
            </w:r>
          </w:p>
        </w:tc>
        <w:tc>
          <w:tcPr>
            <w:tcW w:w="3766" w:type="dxa"/>
            <w:vAlign w:val="center"/>
          </w:tcPr>
          <w:p w14:paraId="6C5A891A" w14:textId="75C4A4F7" w:rsidR="00DF1ED8" w:rsidRPr="00EB5DC1" w:rsidRDefault="00CD4C4F" w:rsidP="00140ACF">
            <w:pPr>
              <w:jc w:val="center"/>
              <w:rPr>
                <w:rFonts w:ascii="Arial" w:hAnsi="Arial" w:cs="Arial"/>
                <w:sz w:val="24"/>
                <w:szCs w:val="24"/>
              </w:rPr>
            </w:pPr>
            <w:r w:rsidRPr="00CD4C4F">
              <w:rPr>
                <w:rFonts w:ascii="Arial" w:hAnsi="Arial" w:cs="Arial"/>
                <w:sz w:val="24"/>
                <w:szCs w:val="24"/>
              </w:rPr>
              <w:t>Not applicable to BHA</w:t>
            </w:r>
          </w:p>
        </w:tc>
        <w:tc>
          <w:tcPr>
            <w:tcW w:w="3231" w:type="dxa"/>
            <w:vAlign w:val="center"/>
          </w:tcPr>
          <w:p w14:paraId="684A9EBB" w14:textId="77777777" w:rsidR="00DF1ED8" w:rsidRPr="00EB5DC1" w:rsidRDefault="00DF1ED8" w:rsidP="00140ACF">
            <w:pPr>
              <w:jc w:val="center"/>
              <w:rPr>
                <w:rFonts w:ascii="Arial" w:hAnsi="Arial" w:cs="Arial"/>
                <w:sz w:val="24"/>
                <w:szCs w:val="24"/>
              </w:rPr>
            </w:pPr>
          </w:p>
        </w:tc>
      </w:tr>
      <w:tr w:rsidR="00CD4C4F" w:rsidRPr="00EB5DC1" w14:paraId="7EF91CAC" w14:textId="77777777" w:rsidTr="00CD4C4F">
        <w:tc>
          <w:tcPr>
            <w:tcW w:w="1177" w:type="dxa"/>
            <w:vAlign w:val="center"/>
          </w:tcPr>
          <w:p w14:paraId="6B6F4C4A" w14:textId="434DBA36" w:rsidR="00CD4C4F" w:rsidRPr="00EB5DC1" w:rsidRDefault="00CD4C4F" w:rsidP="00CD4C4F">
            <w:pPr>
              <w:jc w:val="center"/>
              <w:rPr>
                <w:rFonts w:ascii="Arial" w:hAnsi="Arial" w:cs="Arial"/>
                <w:sz w:val="24"/>
                <w:szCs w:val="24"/>
              </w:rPr>
            </w:pPr>
            <w:r>
              <w:rPr>
                <w:rFonts w:ascii="Arial" w:hAnsi="Arial" w:cs="Arial"/>
                <w:sz w:val="24"/>
                <w:szCs w:val="24"/>
              </w:rPr>
              <w:t>5.6</w:t>
            </w:r>
          </w:p>
        </w:tc>
        <w:tc>
          <w:tcPr>
            <w:tcW w:w="4443" w:type="dxa"/>
            <w:vAlign w:val="center"/>
          </w:tcPr>
          <w:p w14:paraId="27CEB243" w14:textId="1CBAE42A" w:rsidR="00CD4C4F" w:rsidRPr="00EB5DC1" w:rsidRDefault="00CD4C4F" w:rsidP="00CD4C4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1" w:type="dxa"/>
            <w:vAlign w:val="center"/>
          </w:tcPr>
          <w:p w14:paraId="3F998616" w14:textId="43680472" w:rsidR="00CD4C4F" w:rsidRPr="00EB5DC1" w:rsidRDefault="00215F3D" w:rsidP="00CD4C4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2BBB14E0" w14:textId="77777777" w:rsidR="00CD4C4F" w:rsidRPr="00D2713E" w:rsidRDefault="00CD4C4F"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431C9597" w14:textId="77777777" w:rsidR="00CD4C4F" w:rsidRPr="00D2713E" w:rsidRDefault="00CD4C4F"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3AA38EE2" w14:textId="77777777" w:rsidR="00CD4C4F" w:rsidRPr="00D2713E" w:rsidRDefault="00CD4C4F"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2FAD4374" w14:textId="77777777" w:rsidR="00CD4C4F" w:rsidRDefault="00CD4C4F"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4F7EA95C" w14:textId="1B50959C" w:rsidR="00CD4C4F" w:rsidRPr="00D2713E" w:rsidRDefault="00CD4C4F" w:rsidP="00454C96">
            <w:pPr>
              <w:pStyle w:val="ListParagraph"/>
              <w:numPr>
                <w:ilvl w:val="0"/>
                <w:numId w:val="39"/>
              </w:numPr>
              <w:rPr>
                <w:rFonts w:ascii="Arial" w:hAnsi="Arial" w:cs="Arial"/>
                <w:sz w:val="24"/>
                <w:szCs w:val="24"/>
              </w:rPr>
            </w:pPr>
            <w:r>
              <w:rPr>
                <w:rFonts w:ascii="Arial" w:hAnsi="Arial" w:cs="Arial"/>
                <w:sz w:val="24"/>
                <w:szCs w:val="24"/>
              </w:rPr>
              <w:t xml:space="preserve">BHA complaint template letters </w:t>
            </w:r>
          </w:p>
          <w:p w14:paraId="7FB9DA59" w14:textId="77777777" w:rsidR="00CD4C4F" w:rsidRPr="00EB5DC1" w:rsidRDefault="00CD4C4F" w:rsidP="00CD4C4F">
            <w:pPr>
              <w:jc w:val="center"/>
              <w:rPr>
                <w:rFonts w:ascii="Arial" w:hAnsi="Arial" w:cs="Arial"/>
                <w:sz w:val="24"/>
                <w:szCs w:val="24"/>
              </w:rPr>
            </w:pPr>
          </w:p>
        </w:tc>
        <w:tc>
          <w:tcPr>
            <w:tcW w:w="3231" w:type="dxa"/>
            <w:vAlign w:val="center"/>
          </w:tcPr>
          <w:p w14:paraId="17FA78CD" w14:textId="2ED58FCD" w:rsidR="00CD4C4F" w:rsidRPr="00EB5DC1" w:rsidRDefault="00704EDF" w:rsidP="00BB795D">
            <w:pPr>
              <w:rPr>
                <w:rFonts w:ascii="Arial" w:hAnsi="Arial" w:cs="Arial"/>
                <w:sz w:val="24"/>
                <w:szCs w:val="24"/>
              </w:rPr>
            </w:pPr>
            <w:r>
              <w:rPr>
                <w:rFonts w:ascii="Arial" w:hAnsi="Arial" w:cs="Arial"/>
                <w:sz w:val="24"/>
                <w:szCs w:val="24"/>
              </w:rPr>
              <w:t xml:space="preserve">BHA will always </w:t>
            </w:r>
            <w:r w:rsidR="007E5044">
              <w:rPr>
                <w:rFonts w:ascii="Arial" w:hAnsi="Arial" w:cs="Arial"/>
                <w:sz w:val="24"/>
                <w:szCs w:val="24"/>
              </w:rPr>
              <w:t>set out their understanding of a complaint and what resolution the tenant requires</w:t>
            </w:r>
            <w:r w:rsidR="00BB795D">
              <w:rPr>
                <w:rFonts w:ascii="Arial" w:hAnsi="Arial" w:cs="Arial"/>
                <w:sz w:val="24"/>
                <w:szCs w:val="24"/>
              </w:rPr>
              <w:t xml:space="preserve"> asking for clarifications if required. BHA have template letters promoting staff when </w:t>
            </w:r>
            <w:r w:rsidR="00BB795D">
              <w:rPr>
                <w:rFonts w:ascii="Arial" w:hAnsi="Arial" w:cs="Arial"/>
                <w:sz w:val="24"/>
                <w:szCs w:val="24"/>
              </w:rPr>
              <w:lastRenderedPageBreak/>
              <w:t xml:space="preserve">completing the complaint to ensure consistency </w:t>
            </w:r>
          </w:p>
        </w:tc>
      </w:tr>
      <w:tr w:rsidR="00CD4C4F" w:rsidRPr="00EB5DC1" w14:paraId="663EFC93" w14:textId="77777777" w:rsidTr="00CD4C4F">
        <w:tc>
          <w:tcPr>
            <w:tcW w:w="1177" w:type="dxa"/>
            <w:vAlign w:val="center"/>
          </w:tcPr>
          <w:p w14:paraId="72DBE93F" w14:textId="68DF2F46" w:rsidR="00CD4C4F" w:rsidRPr="00EB5DC1" w:rsidRDefault="00CD4C4F" w:rsidP="00CD4C4F">
            <w:pPr>
              <w:jc w:val="center"/>
              <w:rPr>
                <w:rFonts w:ascii="Arial" w:hAnsi="Arial" w:cs="Arial"/>
                <w:sz w:val="24"/>
                <w:szCs w:val="24"/>
              </w:rPr>
            </w:pPr>
            <w:r>
              <w:rPr>
                <w:rFonts w:ascii="Arial" w:hAnsi="Arial" w:cs="Arial"/>
                <w:sz w:val="24"/>
                <w:szCs w:val="24"/>
              </w:rPr>
              <w:lastRenderedPageBreak/>
              <w:t>5.7</w:t>
            </w:r>
          </w:p>
        </w:tc>
        <w:tc>
          <w:tcPr>
            <w:tcW w:w="4443" w:type="dxa"/>
            <w:vAlign w:val="center"/>
          </w:tcPr>
          <w:p w14:paraId="7990097F" w14:textId="3F9420F2" w:rsidR="00CD4C4F" w:rsidRPr="00EB5DC1" w:rsidRDefault="00CD4C4F" w:rsidP="00CD4C4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1" w:type="dxa"/>
            <w:vAlign w:val="center"/>
          </w:tcPr>
          <w:p w14:paraId="25C957D5" w14:textId="2956D855" w:rsidR="00CD4C4F" w:rsidRPr="00EB5DC1" w:rsidRDefault="00215F3D" w:rsidP="00CD4C4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5F26461D" w14:textId="77777777" w:rsidR="00BB795D" w:rsidRPr="00D2713E" w:rsidRDefault="00BB795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5A5CA000" w14:textId="77777777" w:rsidR="00BB795D" w:rsidRPr="00D2713E" w:rsidRDefault="00BB795D"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2E72F532" w14:textId="77777777" w:rsidR="00BB795D" w:rsidRPr="00D2713E" w:rsidRDefault="00BB795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0B3546CD" w14:textId="77777777" w:rsidR="00BB795D" w:rsidRDefault="00BB795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15E9CC77" w14:textId="77777777" w:rsidR="00BB795D" w:rsidRPr="00D2713E" w:rsidRDefault="00BB795D" w:rsidP="00454C96">
            <w:pPr>
              <w:pStyle w:val="ListParagraph"/>
              <w:numPr>
                <w:ilvl w:val="0"/>
                <w:numId w:val="39"/>
              </w:numPr>
              <w:rPr>
                <w:rFonts w:ascii="Arial" w:hAnsi="Arial" w:cs="Arial"/>
                <w:sz w:val="24"/>
                <w:szCs w:val="24"/>
              </w:rPr>
            </w:pPr>
            <w:r>
              <w:rPr>
                <w:rFonts w:ascii="Arial" w:hAnsi="Arial" w:cs="Arial"/>
                <w:sz w:val="24"/>
                <w:szCs w:val="24"/>
              </w:rPr>
              <w:t xml:space="preserve">BHA complaint template letters </w:t>
            </w:r>
          </w:p>
          <w:p w14:paraId="383B423F" w14:textId="77777777" w:rsidR="00CD4C4F" w:rsidRPr="00EB5DC1" w:rsidRDefault="00CD4C4F" w:rsidP="00CD4C4F">
            <w:pPr>
              <w:jc w:val="center"/>
              <w:rPr>
                <w:rFonts w:ascii="Arial" w:hAnsi="Arial" w:cs="Arial"/>
                <w:sz w:val="24"/>
                <w:szCs w:val="24"/>
              </w:rPr>
            </w:pPr>
          </w:p>
        </w:tc>
        <w:tc>
          <w:tcPr>
            <w:tcW w:w="3231" w:type="dxa"/>
            <w:vAlign w:val="center"/>
          </w:tcPr>
          <w:p w14:paraId="546949BF" w14:textId="4307BE5A" w:rsidR="00CD4C4F" w:rsidRPr="00EB5DC1" w:rsidRDefault="00225AE8" w:rsidP="00225AE8">
            <w:pPr>
              <w:rPr>
                <w:rFonts w:ascii="Arial" w:hAnsi="Arial" w:cs="Arial"/>
                <w:sz w:val="24"/>
                <w:szCs w:val="24"/>
              </w:rPr>
            </w:pPr>
            <w:r>
              <w:rPr>
                <w:rFonts w:ascii="Arial" w:hAnsi="Arial" w:cs="Arial"/>
                <w:sz w:val="24"/>
                <w:szCs w:val="24"/>
              </w:rPr>
              <w:t>T</w:t>
            </w:r>
            <w:r w:rsidRPr="00225AE8">
              <w:rPr>
                <w:rFonts w:ascii="Arial" w:hAnsi="Arial" w:cs="Arial"/>
                <w:sz w:val="24"/>
                <w:szCs w:val="24"/>
              </w:rPr>
              <w:t>he policy</w:t>
            </w:r>
            <w:r>
              <w:rPr>
                <w:rFonts w:ascii="Arial" w:hAnsi="Arial" w:cs="Arial"/>
                <w:sz w:val="24"/>
                <w:szCs w:val="24"/>
              </w:rPr>
              <w:t xml:space="preserve"> and other </w:t>
            </w:r>
            <w:r w:rsidR="003973BF">
              <w:rPr>
                <w:rFonts w:ascii="Arial" w:hAnsi="Arial" w:cs="Arial"/>
                <w:sz w:val="24"/>
                <w:szCs w:val="24"/>
              </w:rPr>
              <w:t xml:space="preserve">literature </w:t>
            </w:r>
            <w:r w:rsidR="003973BF" w:rsidRPr="00225AE8">
              <w:rPr>
                <w:rFonts w:ascii="Arial" w:hAnsi="Arial" w:cs="Arial"/>
                <w:sz w:val="24"/>
                <w:szCs w:val="24"/>
              </w:rPr>
              <w:t>outline</w:t>
            </w:r>
            <w:r w:rsidRPr="00225AE8">
              <w:rPr>
                <w:rFonts w:ascii="Arial" w:hAnsi="Arial" w:cs="Arial"/>
                <w:sz w:val="24"/>
                <w:szCs w:val="24"/>
              </w:rPr>
              <w:t xml:space="preserve"> the steps BHA will take when acknowledging, clarifying, and investigating a complaint.</w:t>
            </w:r>
          </w:p>
        </w:tc>
      </w:tr>
      <w:tr w:rsidR="00CD4C4F" w:rsidRPr="00EB5DC1" w14:paraId="1AA67B25" w14:textId="77777777" w:rsidTr="00CD4C4F">
        <w:tc>
          <w:tcPr>
            <w:tcW w:w="1177" w:type="dxa"/>
            <w:vAlign w:val="center"/>
          </w:tcPr>
          <w:p w14:paraId="774F82C0" w14:textId="2F0C5DBE" w:rsidR="00CD4C4F" w:rsidRPr="00EB5DC1" w:rsidRDefault="00CD4C4F" w:rsidP="00CD4C4F">
            <w:pPr>
              <w:jc w:val="center"/>
              <w:rPr>
                <w:rFonts w:ascii="Arial" w:hAnsi="Arial" w:cs="Arial"/>
                <w:sz w:val="24"/>
                <w:szCs w:val="24"/>
              </w:rPr>
            </w:pPr>
            <w:r>
              <w:rPr>
                <w:rFonts w:ascii="Arial" w:hAnsi="Arial" w:cs="Arial"/>
                <w:sz w:val="24"/>
                <w:szCs w:val="24"/>
              </w:rPr>
              <w:t>5.8</w:t>
            </w:r>
          </w:p>
        </w:tc>
        <w:tc>
          <w:tcPr>
            <w:tcW w:w="4443" w:type="dxa"/>
            <w:vAlign w:val="center"/>
          </w:tcPr>
          <w:p w14:paraId="1C30536F" w14:textId="77777777" w:rsidR="00CD4C4F" w:rsidRDefault="00CD4C4F" w:rsidP="00CD4C4F">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CD4C4F" w:rsidRDefault="00CD4C4F" w:rsidP="00454C96">
            <w:pPr>
              <w:pStyle w:val="paragraph"/>
              <w:numPr>
                <w:ilvl w:val="0"/>
                <w:numId w:val="3"/>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5CCEC1C8" w:rsidR="00CD4C4F" w:rsidRDefault="00CD4C4F" w:rsidP="00454C96">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r w:rsidR="003973BF">
              <w:rPr>
                <w:rStyle w:val="normaltextrun"/>
                <w:rFonts w:ascii="Arial" w:hAnsi="Arial" w:cs="Arial"/>
              </w:rPr>
              <w:t>position.</w:t>
            </w:r>
            <w:r>
              <w:rPr>
                <w:rStyle w:val="normaltextrun"/>
                <w:rFonts w:ascii="Arial" w:hAnsi="Arial" w:cs="Arial"/>
              </w:rPr>
              <w:t> </w:t>
            </w:r>
            <w:r>
              <w:rPr>
                <w:rStyle w:val="eop"/>
                <w:rFonts w:ascii="Arial" w:hAnsi="Arial" w:cs="Arial"/>
              </w:rPr>
              <w:t> </w:t>
            </w:r>
          </w:p>
          <w:p w14:paraId="5BF63FD7" w14:textId="18118DD9" w:rsidR="00CD4C4F" w:rsidRDefault="00CD4C4F" w:rsidP="00454C96">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CD4C4F" w:rsidRDefault="00CD4C4F" w:rsidP="00454C96">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CD4C4F" w:rsidRPr="00EB5DC1" w:rsidRDefault="00CD4C4F" w:rsidP="00CD4C4F">
            <w:pPr>
              <w:pStyle w:val="NoSpacing"/>
              <w:numPr>
                <w:ilvl w:val="0"/>
                <w:numId w:val="0"/>
              </w:numPr>
              <w:spacing w:after="120"/>
            </w:pPr>
          </w:p>
        </w:tc>
        <w:tc>
          <w:tcPr>
            <w:tcW w:w="1331" w:type="dxa"/>
            <w:vAlign w:val="center"/>
          </w:tcPr>
          <w:p w14:paraId="0845A4F2" w14:textId="58DD3D1F" w:rsidR="00CD4C4F" w:rsidRPr="00EB5DC1" w:rsidRDefault="00215F3D" w:rsidP="00CD4C4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202BA52A" w14:textId="77777777" w:rsidR="00225AE8" w:rsidRPr="00D2713E" w:rsidRDefault="00225AE8"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456BEF5C" w14:textId="77777777" w:rsidR="00225AE8" w:rsidRPr="00D2713E" w:rsidRDefault="00225AE8"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58CA719D" w14:textId="77777777" w:rsidR="00225AE8" w:rsidRPr="00D2713E" w:rsidRDefault="00225AE8"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69758207" w14:textId="77777777" w:rsidR="00225AE8" w:rsidRDefault="00225AE8"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5C0A3942" w14:textId="77777777" w:rsidR="00225AE8" w:rsidRPr="00D2713E" w:rsidRDefault="00225AE8" w:rsidP="00454C96">
            <w:pPr>
              <w:pStyle w:val="ListParagraph"/>
              <w:numPr>
                <w:ilvl w:val="0"/>
                <w:numId w:val="39"/>
              </w:numPr>
              <w:rPr>
                <w:rFonts w:ascii="Arial" w:hAnsi="Arial" w:cs="Arial"/>
                <w:sz w:val="24"/>
                <w:szCs w:val="24"/>
              </w:rPr>
            </w:pPr>
            <w:r>
              <w:rPr>
                <w:rFonts w:ascii="Arial" w:hAnsi="Arial" w:cs="Arial"/>
                <w:sz w:val="24"/>
                <w:szCs w:val="24"/>
              </w:rPr>
              <w:t xml:space="preserve">BHA complaint template letters </w:t>
            </w:r>
          </w:p>
          <w:p w14:paraId="72D599FF" w14:textId="77777777" w:rsidR="00CD4C4F" w:rsidRPr="00EB5DC1" w:rsidRDefault="00CD4C4F" w:rsidP="00CD4C4F">
            <w:pPr>
              <w:jc w:val="center"/>
              <w:rPr>
                <w:rFonts w:ascii="Arial" w:hAnsi="Arial" w:cs="Arial"/>
                <w:sz w:val="24"/>
                <w:szCs w:val="24"/>
              </w:rPr>
            </w:pPr>
          </w:p>
        </w:tc>
        <w:tc>
          <w:tcPr>
            <w:tcW w:w="3231" w:type="dxa"/>
            <w:vAlign w:val="center"/>
          </w:tcPr>
          <w:p w14:paraId="0781D3C9" w14:textId="26AA8FD9" w:rsidR="00CD4C4F" w:rsidRPr="00EB5DC1" w:rsidRDefault="00BF0516" w:rsidP="00BF0516">
            <w:pPr>
              <w:rPr>
                <w:rFonts w:ascii="Arial" w:hAnsi="Arial" w:cs="Arial"/>
                <w:sz w:val="24"/>
                <w:szCs w:val="24"/>
              </w:rPr>
            </w:pPr>
            <w:r w:rsidRPr="00BF0516">
              <w:rPr>
                <w:rFonts w:ascii="Arial" w:hAnsi="Arial" w:cs="Arial"/>
                <w:sz w:val="24"/>
                <w:szCs w:val="24"/>
              </w:rPr>
              <w:t xml:space="preserve">The complaints handler will adhere to all the code requirements in relation to the stages of the complaints process and ensure transparency, </w:t>
            </w:r>
            <w:r>
              <w:rPr>
                <w:rFonts w:ascii="Arial" w:hAnsi="Arial" w:cs="Arial"/>
                <w:sz w:val="24"/>
                <w:szCs w:val="24"/>
              </w:rPr>
              <w:t xml:space="preserve">consider any </w:t>
            </w:r>
            <w:r w:rsidRPr="00BF0516">
              <w:rPr>
                <w:rFonts w:ascii="Arial" w:hAnsi="Arial" w:cs="Arial"/>
                <w:sz w:val="24"/>
                <w:szCs w:val="24"/>
              </w:rPr>
              <w:t>conflict</w:t>
            </w:r>
            <w:r>
              <w:rPr>
                <w:rFonts w:ascii="Arial" w:hAnsi="Arial" w:cs="Arial"/>
                <w:sz w:val="24"/>
                <w:szCs w:val="24"/>
              </w:rPr>
              <w:t>s</w:t>
            </w:r>
            <w:r w:rsidRPr="00BF0516">
              <w:rPr>
                <w:rFonts w:ascii="Arial" w:hAnsi="Arial" w:cs="Arial"/>
                <w:sz w:val="24"/>
                <w:szCs w:val="24"/>
              </w:rPr>
              <w:t xml:space="preserve"> of interest, </w:t>
            </w:r>
            <w:r>
              <w:rPr>
                <w:rFonts w:ascii="Arial" w:hAnsi="Arial" w:cs="Arial"/>
                <w:sz w:val="24"/>
                <w:szCs w:val="24"/>
              </w:rPr>
              <w:t xml:space="preserve">look at all </w:t>
            </w:r>
            <w:r w:rsidRPr="00BF0516">
              <w:rPr>
                <w:rFonts w:ascii="Arial" w:hAnsi="Arial" w:cs="Arial"/>
                <w:sz w:val="24"/>
                <w:szCs w:val="24"/>
              </w:rPr>
              <w:t>evidence independently with an open mind</w:t>
            </w:r>
            <w:r>
              <w:rPr>
                <w:rFonts w:ascii="Arial" w:hAnsi="Arial" w:cs="Arial"/>
                <w:sz w:val="24"/>
                <w:szCs w:val="24"/>
              </w:rPr>
              <w:t xml:space="preserve"> and aim to resolve </w:t>
            </w:r>
            <w:r w:rsidR="00991BB3">
              <w:rPr>
                <w:rFonts w:ascii="Arial" w:hAnsi="Arial" w:cs="Arial"/>
                <w:sz w:val="24"/>
                <w:szCs w:val="24"/>
              </w:rPr>
              <w:t xml:space="preserve">complaints amicably. </w:t>
            </w:r>
          </w:p>
        </w:tc>
      </w:tr>
      <w:tr w:rsidR="00CD4C4F" w:rsidRPr="00EB5DC1" w14:paraId="6EA19A40" w14:textId="77777777" w:rsidTr="00CD4C4F">
        <w:tc>
          <w:tcPr>
            <w:tcW w:w="1177" w:type="dxa"/>
            <w:vAlign w:val="center"/>
          </w:tcPr>
          <w:p w14:paraId="698D09DC" w14:textId="694BDFC5" w:rsidR="00CD4C4F" w:rsidRPr="00EB5DC1" w:rsidRDefault="00CD4C4F" w:rsidP="00CD4C4F">
            <w:pPr>
              <w:jc w:val="center"/>
              <w:rPr>
                <w:rFonts w:ascii="Arial" w:hAnsi="Arial" w:cs="Arial"/>
                <w:sz w:val="24"/>
                <w:szCs w:val="24"/>
              </w:rPr>
            </w:pPr>
            <w:r>
              <w:rPr>
                <w:rFonts w:ascii="Arial" w:hAnsi="Arial" w:cs="Arial"/>
                <w:sz w:val="24"/>
                <w:szCs w:val="24"/>
              </w:rPr>
              <w:t>5.9</w:t>
            </w:r>
          </w:p>
        </w:tc>
        <w:tc>
          <w:tcPr>
            <w:tcW w:w="4443" w:type="dxa"/>
            <w:vAlign w:val="center"/>
          </w:tcPr>
          <w:p w14:paraId="62C037BA" w14:textId="3EA162F4" w:rsidR="00CD4C4F" w:rsidRPr="00EB5DC1" w:rsidRDefault="00CD4C4F" w:rsidP="00CD4C4F">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1" w:type="dxa"/>
            <w:vAlign w:val="center"/>
          </w:tcPr>
          <w:p w14:paraId="0326CF9D" w14:textId="2637934C" w:rsidR="00CD4C4F" w:rsidRPr="00EB5DC1" w:rsidRDefault="00215F3D" w:rsidP="00CD4C4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3232BB75" w14:textId="77777777" w:rsidR="003225A9" w:rsidRPr="00D2713E" w:rsidRDefault="003225A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5F4E386D" w14:textId="77777777" w:rsidR="003225A9" w:rsidRPr="00D2713E" w:rsidRDefault="003225A9"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56D7A9A4" w14:textId="77777777" w:rsidR="003225A9" w:rsidRPr="00D2713E" w:rsidRDefault="003225A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2A93DA49" w14:textId="77777777" w:rsidR="003225A9" w:rsidRDefault="003225A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02F762E0" w14:textId="77777777" w:rsidR="00CD4C4F" w:rsidRPr="00EB5DC1" w:rsidRDefault="00CD4C4F" w:rsidP="00CD4C4F">
            <w:pPr>
              <w:jc w:val="center"/>
              <w:rPr>
                <w:rFonts w:ascii="Arial" w:hAnsi="Arial" w:cs="Arial"/>
                <w:sz w:val="24"/>
                <w:szCs w:val="24"/>
              </w:rPr>
            </w:pPr>
          </w:p>
        </w:tc>
        <w:tc>
          <w:tcPr>
            <w:tcW w:w="3231" w:type="dxa"/>
            <w:vAlign w:val="center"/>
          </w:tcPr>
          <w:p w14:paraId="6798DEA0" w14:textId="203B8736" w:rsidR="00CD4C4F" w:rsidRPr="00EB5DC1" w:rsidRDefault="003225A9" w:rsidP="003225A9">
            <w:pPr>
              <w:rPr>
                <w:rFonts w:ascii="Arial" w:hAnsi="Arial" w:cs="Arial"/>
                <w:sz w:val="24"/>
                <w:szCs w:val="24"/>
              </w:rPr>
            </w:pPr>
            <w:r>
              <w:rPr>
                <w:rFonts w:ascii="Arial" w:hAnsi="Arial" w:cs="Arial"/>
                <w:sz w:val="24"/>
                <w:szCs w:val="24"/>
              </w:rPr>
              <w:t>S</w:t>
            </w:r>
            <w:r w:rsidR="00991BB3" w:rsidRPr="00991BB3">
              <w:rPr>
                <w:rFonts w:ascii="Arial" w:hAnsi="Arial" w:cs="Arial"/>
                <w:sz w:val="24"/>
                <w:szCs w:val="24"/>
              </w:rPr>
              <w:t>ection</w:t>
            </w:r>
            <w:r>
              <w:rPr>
                <w:rFonts w:ascii="Arial" w:hAnsi="Arial" w:cs="Arial"/>
                <w:sz w:val="24"/>
                <w:szCs w:val="24"/>
              </w:rPr>
              <w:t>s</w:t>
            </w:r>
            <w:r w:rsidR="00991BB3" w:rsidRPr="00991BB3">
              <w:rPr>
                <w:rFonts w:ascii="Arial" w:hAnsi="Arial" w:cs="Arial"/>
                <w:sz w:val="24"/>
                <w:szCs w:val="24"/>
              </w:rPr>
              <w:t xml:space="preserve"> </w:t>
            </w:r>
            <w:r w:rsidRPr="003225A9">
              <w:rPr>
                <w:rFonts w:ascii="Arial" w:hAnsi="Arial" w:cs="Arial"/>
                <w:sz w:val="24"/>
                <w:szCs w:val="24"/>
              </w:rPr>
              <w:t>10.6, 10.7, 10.8, 11.7, 11.8</w:t>
            </w:r>
            <w:r>
              <w:rPr>
                <w:rFonts w:ascii="Arial" w:hAnsi="Arial" w:cs="Arial"/>
                <w:sz w:val="24"/>
                <w:szCs w:val="24"/>
              </w:rPr>
              <w:t xml:space="preserve"> </w:t>
            </w:r>
            <w:r w:rsidR="00991BB3" w:rsidRPr="00991BB3">
              <w:rPr>
                <w:rFonts w:ascii="Arial" w:hAnsi="Arial" w:cs="Arial"/>
                <w:sz w:val="24"/>
                <w:szCs w:val="24"/>
              </w:rPr>
              <w:t xml:space="preserve">of the complaints policy explains the timescales for extensions to the investigation, when this can be expected, how the resident will be kept </w:t>
            </w:r>
            <w:r w:rsidR="00991BB3" w:rsidRPr="00991BB3">
              <w:rPr>
                <w:rFonts w:ascii="Arial" w:hAnsi="Arial" w:cs="Arial"/>
                <w:sz w:val="24"/>
                <w:szCs w:val="24"/>
              </w:rPr>
              <w:lastRenderedPageBreak/>
              <w:t>informed and how they can make another complain</w:t>
            </w:r>
            <w:r>
              <w:rPr>
                <w:rFonts w:ascii="Arial" w:hAnsi="Arial" w:cs="Arial"/>
                <w:sz w:val="24"/>
                <w:szCs w:val="24"/>
              </w:rPr>
              <w:t xml:space="preserve">t </w:t>
            </w:r>
          </w:p>
        </w:tc>
      </w:tr>
      <w:tr w:rsidR="00CD4C4F" w:rsidRPr="00EB5DC1" w14:paraId="6EBD88B3" w14:textId="77777777" w:rsidTr="00CD4C4F">
        <w:tc>
          <w:tcPr>
            <w:tcW w:w="1177" w:type="dxa"/>
            <w:vAlign w:val="center"/>
          </w:tcPr>
          <w:p w14:paraId="31992D06" w14:textId="3F73E480" w:rsidR="00CD4C4F" w:rsidRPr="00EB5DC1" w:rsidRDefault="00CD4C4F" w:rsidP="00CD4C4F">
            <w:pPr>
              <w:jc w:val="center"/>
              <w:rPr>
                <w:rFonts w:ascii="Arial" w:hAnsi="Arial" w:cs="Arial"/>
                <w:sz w:val="24"/>
                <w:szCs w:val="24"/>
              </w:rPr>
            </w:pPr>
            <w:r>
              <w:rPr>
                <w:rFonts w:ascii="Arial" w:hAnsi="Arial" w:cs="Arial"/>
                <w:sz w:val="24"/>
                <w:szCs w:val="24"/>
              </w:rPr>
              <w:lastRenderedPageBreak/>
              <w:t>5.10</w:t>
            </w:r>
          </w:p>
        </w:tc>
        <w:tc>
          <w:tcPr>
            <w:tcW w:w="4443" w:type="dxa"/>
            <w:vAlign w:val="center"/>
          </w:tcPr>
          <w:p w14:paraId="5C61010A" w14:textId="075FCF2A" w:rsidR="00CD4C4F" w:rsidRPr="00EB5DC1" w:rsidRDefault="00CD4C4F" w:rsidP="00CD4C4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31" w:type="dxa"/>
            <w:vAlign w:val="center"/>
          </w:tcPr>
          <w:p w14:paraId="1071CFE0" w14:textId="46F549D9" w:rsidR="00CD4C4F" w:rsidRPr="00EB5DC1" w:rsidRDefault="00215F3D" w:rsidP="00CD4C4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395F79A8" w14:textId="77777777" w:rsidR="00215F3D" w:rsidRPr="00D2713E" w:rsidRDefault="00215F3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1ECAFC3F" w14:textId="77777777" w:rsidR="00215F3D" w:rsidRPr="00D2713E" w:rsidRDefault="00215F3D"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6C3BCB09" w14:textId="77777777" w:rsidR="00215F3D" w:rsidRPr="00D2713E" w:rsidRDefault="00215F3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4CE9036B" w14:textId="77777777" w:rsidR="00215F3D" w:rsidRDefault="00215F3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4FE079C3" w14:textId="0F6D0FE3" w:rsidR="00215F3D" w:rsidRDefault="00215F3D" w:rsidP="00454C96">
            <w:pPr>
              <w:pStyle w:val="ListParagraph"/>
              <w:numPr>
                <w:ilvl w:val="0"/>
                <w:numId w:val="39"/>
              </w:numPr>
              <w:rPr>
                <w:rFonts w:ascii="Arial" w:hAnsi="Arial" w:cs="Arial"/>
                <w:sz w:val="24"/>
                <w:szCs w:val="24"/>
              </w:rPr>
            </w:pPr>
            <w:r>
              <w:rPr>
                <w:rFonts w:ascii="Arial" w:hAnsi="Arial" w:cs="Arial"/>
                <w:sz w:val="24"/>
                <w:szCs w:val="24"/>
              </w:rPr>
              <w:t xml:space="preserve">Equality and Diversity Policy </w:t>
            </w:r>
          </w:p>
          <w:p w14:paraId="794085C9" w14:textId="77777777" w:rsidR="00CD4C4F" w:rsidRPr="00EB5DC1" w:rsidRDefault="00CD4C4F" w:rsidP="00CD4C4F">
            <w:pPr>
              <w:jc w:val="center"/>
              <w:rPr>
                <w:rFonts w:ascii="Arial" w:hAnsi="Arial" w:cs="Arial"/>
                <w:sz w:val="24"/>
                <w:szCs w:val="24"/>
              </w:rPr>
            </w:pPr>
          </w:p>
        </w:tc>
        <w:tc>
          <w:tcPr>
            <w:tcW w:w="3231" w:type="dxa"/>
            <w:vAlign w:val="center"/>
          </w:tcPr>
          <w:p w14:paraId="5ED3A02C" w14:textId="77777777" w:rsidR="00457BAC" w:rsidRDefault="002C7C65" w:rsidP="00215F3D">
            <w:pPr>
              <w:rPr>
                <w:rFonts w:ascii="Arial" w:hAnsi="Arial" w:cs="Arial"/>
                <w:sz w:val="24"/>
                <w:szCs w:val="24"/>
              </w:rPr>
            </w:pPr>
            <w:r w:rsidRPr="002C7C65">
              <w:rPr>
                <w:rFonts w:ascii="Arial" w:hAnsi="Arial" w:cs="Arial"/>
                <w:sz w:val="24"/>
                <w:szCs w:val="24"/>
              </w:rPr>
              <w:t xml:space="preserve">Section 3.2 outlines the policies and regulation that BHA have in place that </w:t>
            </w:r>
            <w:r w:rsidR="00457BAC">
              <w:rPr>
                <w:rFonts w:ascii="Arial" w:hAnsi="Arial" w:cs="Arial"/>
                <w:sz w:val="24"/>
                <w:szCs w:val="24"/>
              </w:rPr>
              <w:t xml:space="preserve">underpins the complaints process </w:t>
            </w:r>
          </w:p>
          <w:p w14:paraId="4733D0D6" w14:textId="0F6CB670" w:rsidR="00215F3D" w:rsidRDefault="002C7C65" w:rsidP="00215F3D">
            <w:pPr>
              <w:rPr>
                <w:rFonts w:ascii="Arial" w:hAnsi="Arial" w:cs="Arial"/>
                <w:sz w:val="24"/>
                <w:szCs w:val="24"/>
              </w:rPr>
            </w:pPr>
            <w:r w:rsidRPr="002C7C65">
              <w:rPr>
                <w:rFonts w:ascii="Arial" w:hAnsi="Arial" w:cs="Arial"/>
                <w:sz w:val="24"/>
                <w:szCs w:val="24"/>
              </w:rPr>
              <w:t xml:space="preserve">4.5 and 4.6 </w:t>
            </w:r>
            <w:r w:rsidR="00457BAC">
              <w:rPr>
                <w:rFonts w:ascii="Arial" w:hAnsi="Arial" w:cs="Arial"/>
                <w:sz w:val="24"/>
                <w:szCs w:val="24"/>
              </w:rPr>
              <w:t>informs the tenants and BHA B</w:t>
            </w:r>
            <w:r w:rsidRPr="002C7C65">
              <w:rPr>
                <w:rFonts w:ascii="Arial" w:hAnsi="Arial" w:cs="Arial"/>
                <w:sz w:val="24"/>
                <w:szCs w:val="24"/>
              </w:rPr>
              <w:t>oard</w:t>
            </w:r>
            <w:r w:rsidR="00457BAC">
              <w:rPr>
                <w:rFonts w:ascii="Arial" w:hAnsi="Arial" w:cs="Arial"/>
                <w:sz w:val="24"/>
                <w:szCs w:val="24"/>
              </w:rPr>
              <w:t>, o</w:t>
            </w:r>
            <w:r w:rsidRPr="002C7C65">
              <w:rPr>
                <w:rFonts w:ascii="Arial" w:hAnsi="Arial" w:cs="Arial"/>
                <w:sz w:val="24"/>
                <w:szCs w:val="24"/>
              </w:rPr>
              <w:t>ur reporting systems</w:t>
            </w:r>
            <w:r w:rsidR="00457BAC">
              <w:rPr>
                <w:rFonts w:ascii="Arial" w:hAnsi="Arial" w:cs="Arial"/>
                <w:sz w:val="24"/>
                <w:szCs w:val="24"/>
              </w:rPr>
              <w:t xml:space="preserve">, which </w:t>
            </w:r>
            <w:r w:rsidR="00215F3D">
              <w:rPr>
                <w:rFonts w:ascii="Arial" w:hAnsi="Arial" w:cs="Arial"/>
                <w:sz w:val="24"/>
                <w:szCs w:val="24"/>
              </w:rPr>
              <w:t xml:space="preserve">include the </w:t>
            </w:r>
            <w:r w:rsidRPr="002C7C65">
              <w:rPr>
                <w:rFonts w:ascii="Arial" w:hAnsi="Arial" w:cs="Arial"/>
                <w:sz w:val="24"/>
                <w:szCs w:val="24"/>
              </w:rPr>
              <w:t xml:space="preserve">number </w:t>
            </w:r>
            <w:r w:rsidR="003973BF" w:rsidRPr="002C7C65">
              <w:rPr>
                <w:rFonts w:ascii="Arial" w:hAnsi="Arial" w:cs="Arial"/>
                <w:sz w:val="24"/>
                <w:szCs w:val="24"/>
              </w:rPr>
              <w:t>of reported</w:t>
            </w:r>
            <w:r w:rsidRPr="002C7C65">
              <w:rPr>
                <w:rFonts w:ascii="Arial" w:hAnsi="Arial" w:cs="Arial"/>
                <w:sz w:val="24"/>
                <w:szCs w:val="24"/>
              </w:rPr>
              <w:t xml:space="preserve"> complaints </w:t>
            </w:r>
            <w:r w:rsidR="00215F3D">
              <w:rPr>
                <w:rFonts w:ascii="Arial" w:hAnsi="Arial" w:cs="Arial"/>
                <w:sz w:val="24"/>
                <w:szCs w:val="24"/>
              </w:rPr>
              <w:t xml:space="preserve">that </w:t>
            </w:r>
            <w:r w:rsidRPr="002C7C65">
              <w:rPr>
                <w:rFonts w:ascii="Arial" w:hAnsi="Arial" w:cs="Arial"/>
                <w:sz w:val="24"/>
                <w:szCs w:val="24"/>
              </w:rPr>
              <w:t xml:space="preserve">fall under the protected characteristics </w:t>
            </w:r>
            <w:r w:rsidR="00215F3D">
              <w:rPr>
                <w:rFonts w:ascii="Arial" w:hAnsi="Arial" w:cs="Arial"/>
                <w:sz w:val="24"/>
                <w:szCs w:val="24"/>
              </w:rPr>
              <w:t xml:space="preserve"> </w:t>
            </w:r>
          </w:p>
          <w:p w14:paraId="332E7FC8" w14:textId="0BC3245D" w:rsidR="00215F3D" w:rsidRDefault="002C7C65" w:rsidP="00215F3D">
            <w:pPr>
              <w:rPr>
                <w:rFonts w:ascii="Arial" w:hAnsi="Arial" w:cs="Arial"/>
                <w:sz w:val="24"/>
                <w:szCs w:val="24"/>
              </w:rPr>
            </w:pPr>
            <w:r w:rsidRPr="002C7C65">
              <w:rPr>
                <w:rFonts w:ascii="Arial" w:hAnsi="Arial" w:cs="Arial"/>
                <w:sz w:val="24"/>
                <w:szCs w:val="24"/>
              </w:rPr>
              <w:t xml:space="preserve">Section 7 explains the support processes in place for those </w:t>
            </w:r>
            <w:r w:rsidR="00215F3D">
              <w:rPr>
                <w:rFonts w:ascii="Arial" w:hAnsi="Arial" w:cs="Arial"/>
                <w:sz w:val="24"/>
                <w:szCs w:val="24"/>
              </w:rPr>
              <w:t xml:space="preserve">tenants </w:t>
            </w:r>
            <w:r w:rsidR="003973BF">
              <w:rPr>
                <w:rFonts w:ascii="Arial" w:hAnsi="Arial" w:cs="Arial"/>
                <w:sz w:val="24"/>
                <w:szCs w:val="24"/>
              </w:rPr>
              <w:t xml:space="preserve">who </w:t>
            </w:r>
            <w:r w:rsidR="003973BF" w:rsidRPr="002C7C65">
              <w:rPr>
                <w:rFonts w:ascii="Arial" w:hAnsi="Arial" w:cs="Arial"/>
                <w:sz w:val="24"/>
                <w:szCs w:val="24"/>
              </w:rPr>
              <w:t>require</w:t>
            </w:r>
            <w:r w:rsidRPr="002C7C65">
              <w:rPr>
                <w:rFonts w:ascii="Arial" w:hAnsi="Arial" w:cs="Arial"/>
                <w:sz w:val="24"/>
                <w:szCs w:val="24"/>
              </w:rPr>
              <w:t xml:space="preserve"> help to log a complaint. </w:t>
            </w:r>
            <w:r w:rsidR="00215F3D">
              <w:rPr>
                <w:rFonts w:ascii="Arial" w:hAnsi="Arial" w:cs="Arial"/>
                <w:sz w:val="24"/>
                <w:szCs w:val="24"/>
              </w:rPr>
              <w:t xml:space="preserve">  </w:t>
            </w:r>
          </w:p>
          <w:p w14:paraId="10B082A0" w14:textId="77777777" w:rsidR="00215F3D" w:rsidRDefault="002C7C65" w:rsidP="00215F3D">
            <w:pPr>
              <w:rPr>
                <w:rFonts w:ascii="Arial" w:hAnsi="Arial" w:cs="Arial"/>
                <w:sz w:val="24"/>
                <w:szCs w:val="24"/>
              </w:rPr>
            </w:pPr>
            <w:r w:rsidRPr="002C7C65">
              <w:rPr>
                <w:rFonts w:ascii="Arial" w:hAnsi="Arial" w:cs="Arial"/>
                <w:sz w:val="24"/>
                <w:szCs w:val="24"/>
              </w:rPr>
              <w:t xml:space="preserve">BHA will make any reasonable adjustments required to break down barriers to complaints. </w:t>
            </w:r>
            <w:r w:rsidR="00215F3D">
              <w:rPr>
                <w:rFonts w:ascii="Arial" w:hAnsi="Arial" w:cs="Arial"/>
                <w:sz w:val="24"/>
                <w:szCs w:val="24"/>
              </w:rPr>
              <w:t xml:space="preserve"> </w:t>
            </w:r>
          </w:p>
          <w:p w14:paraId="3B595FD0" w14:textId="1952987C" w:rsidR="00CD4C4F" w:rsidRPr="00EB5DC1" w:rsidRDefault="002C7C65" w:rsidP="00215F3D">
            <w:pPr>
              <w:rPr>
                <w:rFonts w:ascii="Arial" w:hAnsi="Arial" w:cs="Arial"/>
                <w:sz w:val="24"/>
                <w:szCs w:val="24"/>
              </w:rPr>
            </w:pPr>
            <w:r w:rsidRPr="002C7C65">
              <w:rPr>
                <w:rFonts w:ascii="Arial" w:hAnsi="Arial" w:cs="Arial"/>
                <w:sz w:val="24"/>
                <w:szCs w:val="24"/>
              </w:rPr>
              <w:t>BHA will look at any emerging themes and lessons learnt to ensure this is not due to any barriers for those that fall under the Equality Act 2010</w:t>
            </w:r>
          </w:p>
        </w:tc>
      </w:tr>
      <w:tr w:rsidR="00CD4C4F" w:rsidRPr="00EB5DC1" w14:paraId="37AA8658" w14:textId="77777777" w:rsidTr="002308ED">
        <w:trPr>
          <w:trHeight w:val="1833"/>
        </w:trPr>
        <w:tc>
          <w:tcPr>
            <w:tcW w:w="1177" w:type="dxa"/>
            <w:vAlign w:val="center"/>
          </w:tcPr>
          <w:p w14:paraId="58273A92" w14:textId="11C5B6B9" w:rsidR="00CD4C4F" w:rsidRPr="00EB5DC1" w:rsidRDefault="00CD4C4F" w:rsidP="00CD4C4F">
            <w:pPr>
              <w:jc w:val="center"/>
              <w:rPr>
                <w:rFonts w:ascii="Arial" w:hAnsi="Arial" w:cs="Arial"/>
                <w:sz w:val="24"/>
                <w:szCs w:val="24"/>
              </w:rPr>
            </w:pPr>
            <w:r>
              <w:rPr>
                <w:rFonts w:ascii="Arial" w:hAnsi="Arial" w:cs="Arial"/>
                <w:sz w:val="24"/>
                <w:szCs w:val="24"/>
              </w:rPr>
              <w:lastRenderedPageBreak/>
              <w:t>5.11</w:t>
            </w:r>
          </w:p>
        </w:tc>
        <w:tc>
          <w:tcPr>
            <w:tcW w:w="4443" w:type="dxa"/>
            <w:vAlign w:val="center"/>
          </w:tcPr>
          <w:p w14:paraId="73FEE53B" w14:textId="149CA76C" w:rsidR="00CD4C4F" w:rsidRPr="00EB5DC1" w:rsidRDefault="00CD4C4F" w:rsidP="00CD4C4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1" w:type="dxa"/>
            <w:vAlign w:val="center"/>
          </w:tcPr>
          <w:p w14:paraId="14ACF263" w14:textId="572568D9" w:rsidR="00CD4C4F" w:rsidRPr="00EB5DC1" w:rsidRDefault="00DE5989" w:rsidP="00CD4C4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25C0FCC8" w14:textId="77777777" w:rsidR="002308ED" w:rsidRPr="00D2713E" w:rsidRDefault="002308E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77AE5DF8" w14:textId="77777777" w:rsidR="002308ED" w:rsidRPr="00D2713E" w:rsidRDefault="002308ED"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7757E0B6" w14:textId="77777777" w:rsidR="002308ED" w:rsidRPr="00D2713E" w:rsidRDefault="002308E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01549C6F" w14:textId="77777777" w:rsidR="002308ED" w:rsidRDefault="002308E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2601FA9C" w14:textId="77777777" w:rsidR="002308ED" w:rsidRDefault="002308ED" w:rsidP="00454C96">
            <w:pPr>
              <w:pStyle w:val="ListParagraph"/>
              <w:numPr>
                <w:ilvl w:val="0"/>
                <w:numId w:val="39"/>
              </w:numPr>
              <w:rPr>
                <w:rFonts w:ascii="Arial" w:hAnsi="Arial" w:cs="Arial"/>
                <w:sz w:val="24"/>
                <w:szCs w:val="24"/>
              </w:rPr>
            </w:pPr>
            <w:r>
              <w:rPr>
                <w:rFonts w:ascii="Arial" w:hAnsi="Arial" w:cs="Arial"/>
                <w:sz w:val="24"/>
                <w:szCs w:val="24"/>
              </w:rPr>
              <w:t xml:space="preserve">Equality and Diversity Policy </w:t>
            </w:r>
          </w:p>
          <w:p w14:paraId="1EC4BA23" w14:textId="77777777" w:rsidR="00CD4C4F" w:rsidRDefault="00CD4C4F" w:rsidP="00CD4C4F">
            <w:pPr>
              <w:jc w:val="center"/>
              <w:rPr>
                <w:rFonts w:ascii="Arial" w:hAnsi="Arial" w:cs="Arial"/>
                <w:sz w:val="24"/>
                <w:szCs w:val="24"/>
              </w:rPr>
            </w:pPr>
          </w:p>
          <w:p w14:paraId="1F5C8998" w14:textId="56D6C265" w:rsidR="002308ED" w:rsidRPr="002308ED" w:rsidRDefault="002308ED" w:rsidP="00454C96">
            <w:pPr>
              <w:pStyle w:val="ListParagraph"/>
              <w:numPr>
                <w:ilvl w:val="0"/>
                <w:numId w:val="39"/>
              </w:numPr>
              <w:rPr>
                <w:rFonts w:ascii="Arial" w:hAnsi="Arial" w:cs="Arial"/>
                <w:sz w:val="24"/>
                <w:szCs w:val="24"/>
              </w:rPr>
            </w:pPr>
            <w:r w:rsidRPr="002308ED">
              <w:rPr>
                <w:rFonts w:ascii="Arial" w:hAnsi="Arial" w:cs="Arial"/>
                <w:sz w:val="24"/>
                <w:szCs w:val="24"/>
              </w:rPr>
              <w:t xml:space="preserve">Unreasonable behaviour </w:t>
            </w:r>
            <w:r>
              <w:rPr>
                <w:rFonts w:ascii="Arial" w:hAnsi="Arial" w:cs="Arial"/>
                <w:sz w:val="24"/>
                <w:szCs w:val="24"/>
              </w:rPr>
              <w:t>P</w:t>
            </w:r>
            <w:r w:rsidRPr="002308ED">
              <w:rPr>
                <w:rFonts w:ascii="Arial" w:hAnsi="Arial" w:cs="Arial"/>
                <w:sz w:val="24"/>
                <w:szCs w:val="24"/>
              </w:rPr>
              <w:t xml:space="preserve">olicy </w:t>
            </w:r>
          </w:p>
          <w:p w14:paraId="49DB6D72" w14:textId="59A2948B" w:rsidR="002308ED" w:rsidRPr="002308ED" w:rsidRDefault="002308ED" w:rsidP="00454C96">
            <w:pPr>
              <w:pStyle w:val="ListParagraph"/>
              <w:numPr>
                <w:ilvl w:val="0"/>
                <w:numId w:val="39"/>
              </w:numPr>
              <w:rPr>
                <w:rFonts w:ascii="Arial" w:hAnsi="Arial" w:cs="Arial"/>
                <w:sz w:val="24"/>
                <w:szCs w:val="24"/>
              </w:rPr>
            </w:pPr>
            <w:r w:rsidRPr="002308ED">
              <w:rPr>
                <w:rFonts w:ascii="Arial" w:hAnsi="Arial" w:cs="Arial"/>
                <w:sz w:val="24"/>
                <w:szCs w:val="24"/>
              </w:rPr>
              <w:t xml:space="preserve">Good Neighbourhood Policy </w:t>
            </w:r>
          </w:p>
        </w:tc>
        <w:tc>
          <w:tcPr>
            <w:tcW w:w="3231" w:type="dxa"/>
            <w:vAlign w:val="center"/>
          </w:tcPr>
          <w:p w14:paraId="0012491B" w14:textId="1083A4EB" w:rsidR="006949F3" w:rsidRDefault="002F0AD9" w:rsidP="006949F3">
            <w:pPr>
              <w:rPr>
                <w:rFonts w:ascii="Arial" w:hAnsi="Arial" w:cs="Arial"/>
                <w:sz w:val="24"/>
                <w:szCs w:val="24"/>
              </w:rPr>
            </w:pPr>
            <w:r>
              <w:rPr>
                <w:rFonts w:ascii="Arial" w:hAnsi="Arial" w:cs="Arial"/>
                <w:sz w:val="24"/>
                <w:szCs w:val="24"/>
              </w:rPr>
              <w:t>BHA policies</w:t>
            </w:r>
            <w:r w:rsidR="006949F3">
              <w:rPr>
                <w:rFonts w:ascii="Arial" w:hAnsi="Arial" w:cs="Arial"/>
                <w:sz w:val="24"/>
                <w:szCs w:val="24"/>
              </w:rPr>
              <w:t xml:space="preserve"> including complaints </w:t>
            </w:r>
            <w:r w:rsidRPr="002F0AD9">
              <w:rPr>
                <w:rFonts w:ascii="Arial" w:hAnsi="Arial" w:cs="Arial"/>
                <w:sz w:val="24"/>
                <w:szCs w:val="24"/>
              </w:rPr>
              <w:t xml:space="preserve">outline the discretion that can be applied when assessing complaints. Details of how to proceed outside of the complaint process is </w:t>
            </w:r>
            <w:r w:rsidR="006949F3">
              <w:rPr>
                <w:rFonts w:ascii="Arial" w:hAnsi="Arial" w:cs="Arial"/>
                <w:sz w:val="24"/>
                <w:szCs w:val="24"/>
              </w:rPr>
              <w:t xml:space="preserve">detailed </w:t>
            </w:r>
          </w:p>
          <w:p w14:paraId="02029213" w14:textId="2EF48C7D" w:rsidR="00CD4C4F" w:rsidRPr="00EB5DC1" w:rsidRDefault="006949F3" w:rsidP="006949F3">
            <w:pPr>
              <w:rPr>
                <w:rFonts w:ascii="Arial" w:hAnsi="Arial" w:cs="Arial"/>
                <w:sz w:val="24"/>
                <w:szCs w:val="24"/>
              </w:rPr>
            </w:pPr>
            <w:r>
              <w:rPr>
                <w:rFonts w:ascii="Arial" w:hAnsi="Arial" w:cs="Arial"/>
                <w:sz w:val="24"/>
                <w:szCs w:val="24"/>
              </w:rPr>
              <w:t xml:space="preserve">BHA are </w:t>
            </w:r>
            <w:r w:rsidR="002F0AD9" w:rsidRPr="002F0AD9">
              <w:rPr>
                <w:rFonts w:ascii="Arial" w:hAnsi="Arial" w:cs="Arial"/>
                <w:sz w:val="24"/>
                <w:szCs w:val="24"/>
              </w:rPr>
              <w:t xml:space="preserve">committed to making the process fair and will not refuse to escalate unless with a valid reason, </w:t>
            </w:r>
            <w:r>
              <w:rPr>
                <w:rFonts w:ascii="Arial" w:hAnsi="Arial" w:cs="Arial"/>
                <w:sz w:val="24"/>
                <w:szCs w:val="24"/>
              </w:rPr>
              <w:t xml:space="preserve">each complaint is assessed on its own merit </w:t>
            </w:r>
          </w:p>
        </w:tc>
      </w:tr>
      <w:tr w:rsidR="00CD4C4F" w:rsidRPr="00EB5DC1" w14:paraId="40AB0D32" w14:textId="77777777" w:rsidTr="00CD4C4F">
        <w:tc>
          <w:tcPr>
            <w:tcW w:w="1177" w:type="dxa"/>
            <w:vAlign w:val="center"/>
          </w:tcPr>
          <w:p w14:paraId="2D5259B7" w14:textId="78A2E018" w:rsidR="00CD4C4F" w:rsidRPr="00EB5DC1" w:rsidRDefault="00CD4C4F" w:rsidP="00CD4C4F">
            <w:pPr>
              <w:jc w:val="center"/>
              <w:rPr>
                <w:rFonts w:ascii="Arial" w:hAnsi="Arial" w:cs="Arial"/>
                <w:sz w:val="24"/>
                <w:szCs w:val="24"/>
              </w:rPr>
            </w:pPr>
            <w:r>
              <w:rPr>
                <w:rFonts w:ascii="Arial" w:hAnsi="Arial" w:cs="Arial"/>
                <w:sz w:val="24"/>
                <w:szCs w:val="24"/>
              </w:rPr>
              <w:t>5.12</w:t>
            </w:r>
          </w:p>
        </w:tc>
        <w:tc>
          <w:tcPr>
            <w:tcW w:w="4443" w:type="dxa"/>
            <w:vAlign w:val="center"/>
          </w:tcPr>
          <w:p w14:paraId="3F18B44D" w14:textId="77777777" w:rsidR="00CD4C4F" w:rsidRDefault="00CD4C4F" w:rsidP="00CD4C4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CD4C4F" w:rsidRPr="00EB5DC1" w:rsidRDefault="00CD4C4F" w:rsidP="00CD4C4F">
            <w:pPr>
              <w:pStyle w:val="NoSpacing"/>
              <w:numPr>
                <w:ilvl w:val="0"/>
                <w:numId w:val="0"/>
              </w:numPr>
              <w:spacing w:after="120"/>
            </w:pPr>
          </w:p>
        </w:tc>
        <w:tc>
          <w:tcPr>
            <w:tcW w:w="1331" w:type="dxa"/>
            <w:vAlign w:val="center"/>
          </w:tcPr>
          <w:p w14:paraId="37E0B3FA" w14:textId="6C72D150" w:rsidR="00CD4C4F" w:rsidRPr="00EB5DC1" w:rsidRDefault="00DE5989" w:rsidP="00CD4C4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62CCA450" w14:textId="77777777" w:rsidR="00FE4FB5" w:rsidRPr="00D2713E" w:rsidRDefault="00FE4F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4265435B" w14:textId="77777777" w:rsidR="00CD4C4F" w:rsidRPr="00EB5DC1" w:rsidRDefault="00CD4C4F" w:rsidP="00FE4FB5">
            <w:pPr>
              <w:pStyle w:val="ListParagraph"/>
              <w:rPr>
                <w:rFonts w:ascii="Arial" w:hAnsi="Arial" w:cs="Arial"/>
                <w:sz w:val="24"/>
                <w:szCs w:val="24"/>
              </w:rPr>
            </w:pPr>
          </w:p>
        </w:tc>
        <w:tc>
          <w:tcPr>
            <w:tcW w:w="3231" w:type="dxa"/>
            <w:vAlign w:val="center"/>
          </w:tcPr>
          <w:p w14:paraId="41D5C31D" w14:textId="391BE2CC" w:rsidR="00CD4C4F" w:rsidRPr="00EB5DC1" w:rsidRDefault="00331E79" w:rsidP="00C958A1">
            <w:pPr>
              <w:rPr>
                <w:rFonts w:ascii="Arial" w:hAnsi="Arial" w:cs="Arial"/>
                <w:sz w:val="24"/>
                <w:szCs w:val="24"/>
              </w:rPr>
            </w:pPr>
            <w:r>
              <w:rPr>
                <w:rFonts w:ascii="Arial" w:hAnsi="Arial" w:cs="Arial"/>
                <w:sz w:val="24"/>
                <w:szCs w:val="24"/>
              </w:rPr>
              <w:t>T</w:t>
            </w:r>
            <w:r w:rsidRPr="00331E79">
              <w:rPr>
                <w:rFonts w:ascii="Arial" w:hAnsi="Arial" w:cs="Arial"/>
                <w:sz w:val="24"/>
                <w:szCs w:val="24"/>
              </w:rPr>
              <w:t xml:space="preserve">he Business Support </w:t>
            </w:r>
            <w:r>
              <w:rPr>
                <w:rFonts w:ascii="Arial" w:hAnsi="Arial" w:cs="Arial"/>
                <w:sz w:val="24"/>
                <w:szCs w:val="24"/>
              </w:rPr>
              <w:t>Co</w:t>
            </w:r>
            <w:r w:rsidR="00C958A1">
              <w:rPr>
                <w:rFonts w:ascii="Arial" w:hAnsi="Arial" w:cs="Arial"/>
                <w:sz w:val="24"/>
                <w:szCs w:val="24"/>
              </w:rPr>
              <w:t>-</w:t>
            </w:r>
            <w:r>
              <w:rPr>
                <w:rFonts w:ascii="Arial" w:hAnsi="Arial" w:cs="Arial"/>
                <w:sz w:val="24"/>
                <w:szCs w:val="24"/>
              </w:rPr>
              <w:t>Ordinator</w:t>
            </w:r>
            <w:r w:rsidR="00C958A1">
              <w:rPr>
                <w:rFonts w:ascii="Arial" w:hAnsi="Arial" w:cs="Arial"/>
                <w:sz w:val="24"/>
                <w:szCs w:val="24"/>
              </w:rPr>
              <w:t xml:space="preserve"> and </w:t>
            </w:r>
            <w:r w:rsidR="003973BF">
              <w:rPr>
                <w:rFonts w:ascii="Arial" w:hAnsi="Arial" w:cs="Arial"/>
                <w:sz w:val="24"/>
                <w:szCs w:val="24"/>
              </w:rPr>
              <w:t xml:space="preserve">the </w:t>
            </w:r>
            <w:r w:rsidR="003973BF" w:rsidRPr="00331E79">
              <w:rPr>
                <w:rFonts w:ascii="Arial" w:hAnsi="Arial" w:cs="Arial"/>
                <w:sz w:val="24"/>
                <w:szCs w:val="24"/>
              </w:rPr>
              <w:t>complaints</w:t>
            </w:r>
            <w:r w:rsidRPr="00331E79">
              <w:rPr>
                <w:rFonts w:ascii="Arial" w:hAnsi="Arial" w:cs="Arial"/>
                <w:sz w:val="24"/>
                <w:szCs w:val="24"/>
              </w:rPr>
              <w:t xml:space="preserve"> handler are responsible for the logging and detailing of each complaints case, this is kept within a password protected spreadsheet. All stages are recorded, and individual folders are made for each complaint. All investigation notes and letters a</w:t>
            </w:r>
            <w:r w:rsidR="00C958A1">
              <w:rPr>
                <w:rFonts w:ascii="Arial" w:hAnsi="Arial" w:cs="Arial"/>
                <w:sz w:val="24"/>
                <w:szCs w:val="24"/>
              </w:rPr>
              <w:t xml:space="preserve">re safely stored on our internal systems. </w:t>
            </w:r>
          </w:p>
        </w:tc>
      </w:tr>
      <w:tr w:rsidR="00CD4C4F" w:rsidRPr="00EB5DC1" w14:paraId="34EC49E2" w14:textId="77777777" w:rsidTr="00CD4C4F">
        <w:tc>
          <w:tcPr>
            <w:tcW w:w="1177" w:type="dxa"/>
            <w:vAlign w:val="center"/>
          </w:tcPr>
          <w:p w14:paraId="56876BA8" w14:textId="5F541F4C" w:rsidR="00CD4C4F" w:rsidRPr="00EB5DC1" w:rsidRDefault="00CD4C4F" w:rsidP="00CD4C4F">
            <w:pPr>
              <w:jc w:val="center"/>
              <w:rPr>
                <w:rFonts w:ascii="Arial" w:hAnsi="Arial" w:cs="Arial"/>
                <w:sz w:val="24"/>
                <w:szCs w:val="24"/>
              </w:rPr>
            </w:pPr>
            <w:r>
              <w:rPr>
                <w:rFonts w:ascii="Arial" w:hAnsi="Arial" w:cs="Arial"/>
                <w:sz w:val="24"/>
                <w:szCs w:val="24"/>
              </w:rPr>
              <w:t>5.13</w:t>
            </w:r>
          </w:p>
        </w:tc>
        <w:tc>
          <w:tcPr>
            <w:tcW w:w="4443" w:type="dxa"/>
            <w:vAlign w:val="center"/>
          </w:tcPr>
          <w:p w14:paraId="2439F349" w14:textId="224307EC" w:rsidR="00CD4C4F" w:rsidRPr="00EB5DC1" w:rsidRDefault="00CD4C4F" w:rsidP="00CD4C4F">
            <w:pPr>
              <w:pStyle w:val="NoSpacing"/>
              <w:numPr>
                <w:ilvl w:val="0"/>
                <w:numId w:val="0"/>
              </w:numPr>
              <w:spacing w:after="120"/>
            </w:pPr>
            <w:r>
              <w:rPr>
                <w:rStyle w:val="normaltextrun"/>
                <w:rFonts w:eastAsiaTheme="majorEastAsia"/>
                <w:color w:val="000000"/>
                <w:shd w:val="clear" w:color="auto" w:fill="FFFFFF"/>
              </w:rPr>
              <w:t xml:space="preserve">Landlords must have processes in place to ensure a complaint can be remedied at any stage of its complaints process. Landlords must ensure </w:t>
            </w:r>
            <w:r>
              <w:rPr>
                <w:rStyle w:val="normaltextrun"/>
                <w:rFonts w:eastAsiaTheme="majorEastAsia"/>
                <w:color w:val="000000"/>
                <w:shd w:val="clear" w:color="auto" w:fill="FFFFFF"/>
              </w:rPr>
              <w:lastRenderedPageBreak/>
              <w:t>appropriate remedies can be provided at any stage of the complaints process without the need for escalation. </w:t>
            </w:r>
            <w:r>
              <w:rPr>
                <w:rStyle w:val="eop"/>
                <w:color w:val="000000"/>
                <w:shd w:val="clear" w:color="auto" w:fill="FFFFFF"/>
              </w:rPr>
              <w:t> </w:t>
            </w:r>
          </w:p>
        </w:tc>
        <w:tc>
          <w:tcPr>
            <w:tcW w:w="1331" w:type="dxa"/>
            <w:vAlign w:val="center"/>
          </w:tcPr>
          <w:p w14:paraId="5E36F688" w14:textId="717FE2C3" w:rsidR="00CD4C4F" w:rsidRPr="00EB5DC1" w:rsidRDefault="00DE5989" w:rsidP="00CD4C4F">
            <w:pPr>
              <w:jc w:val="center"/>
              <w:rPr>
                <w:rFonts w:ascii="Arial" w:hAnsi="Arial" w:cs="Arial"/>
                <w:sz w:val="24"/>
                <w:szCs w:val="24"/>
              </w:rPr>
            </w:pPr>
            <w:r>
              <w:rPr>
                <w:rFonts w:ascii="Arial" w:hAnsi="Arial" w:cs="Arial"/>
                <w:sz w:val="24"/>
                <w:szCs w:val="24"/>
              </w:rPr>
              <w:lastRenderedPageBreak/>
              <w:t xml:space="preserve">Yes </w:t>
            </w:r>
          </w:p>
        </w:tc>
        <w:tc>
          <w:tcPr>
            <w:tcW w:w="3766" w:type="dxa"/>
            <w:vAlign w:val="center"/>
          </w:tcPr>
          <w:p w14:paraId="3CE916E2" w14:textId="77777777" w:rsidR="00FE4FB5" w:rsidRPr="00D2713E" w:rsidRDefault="00FE4F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551FBA23" w14:textId="77777777" w:rsidR="00FE4FB5" w:rsidRPr="00D2713E" w:rsidRDefault="00FE4FB5"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3D34A8FB" w14:textId="77777777" w:rsidR="00FE4FB5" w:rsidRPr="00D2713E" w:rsidRDefault="00FE4F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28437DFA" w14:textId="77777777" w:rsidR="00FE4FB5" w:rsidRDefault="00FE4FB5" w:rsidP="00454C96">
            <w:pPr>
              <w:pStyle w:val="ListParagraph"/>
              <w:numPr>
                <w:ilvl w:val="0"/>
                <w:numId w:val="39"/>
              </w:numPr>
              <w:rPr>
                <w:rFonts w:ascii="Arial" w:hAnsi="Arial" w:cs="Arial"/>
                <w:sz w:val="24"/>
                <w:szCs w:val="24"/>
              </w:rPr>
            </w:pPr>
            <w:r w:rsidRPr="00D2713E">
              <w:rPr>
                <w:rFonts w:ascii="Arial" w:hAnsi="Arial" w:cs="Arial"/>
                <w:sz w:val="24"/>
                <w:szCs w:val="24"/>
              </w:rPr>
              <w:lastRenderedPageBreak/>
              <w:t xml:space="preserve">Easy to read guide </w:t>
            </w:r>
          </w:p>
          <w:p w14:paraId="7D9CB664" w14:textId="77777777" w:rsidR="00CD4C4F" w:rsidRPr="00EB5DC1" w:rsidRDefault="00CD4C4F" w:rsidP="00CD4C4F">
            <w:pPr>
              <w:jc w:val="center"/>
              <w:rPr>
                <w:rFonts w:ascii="Arial" w:hAnsi="Arial" w:cs="Arial"/>
                <w:sz w:val="24"/>
                <w:szCs w:val="24"/>
              </w:rPr>
            </w:pPr>
          </w:p>
        </w:tc>
        <w:tc>
          <w:tcPr>
            <w:tcW w:w="3231" w:type="dxa"/>
            <w:vAlign w:val="center"/>
          </w:tcPr>
          <w:p w14:paraId="000E0541" w14:textId="2E3DB23A" w:rsidR="00CD4C4F" w:rsidRPr="00EB5DC1" w:rsidRDefault="00FE4FB5" w:rsidP="00FE4FB5">
            <w:pPr>
              <w:rPr>
                <w:rFonts w:ascii="Arial" w:hAnsi="Arial" w:cs="Arial"/>
                <w:sz w:val="24"/>
                <w:szCs w:val="24"/>
              </w:rPr>
            </w:pPr>
            <w:r>
              <w:rPr>
                <w:rFonts w:ascii="Arial" w:hAnsi="Arial" w:cs="Arial"/>
                <w:sz w:val="24"/>
                <w:szCs w:val="24"/>
              </w:rPr>
              <w:lastRenderedPageBreak/>
              <w:t xml:space="preserve">BHA always try and resolve complaints at an early stage to the </w:t>
            </w:r>
            <w:r w:rsidRPr="00FE4FB5">
              <w:rPr>
                <w:rFonts w:ascii="Arial" w:hAnsi="Arial" w:cs="Arial"/>
                <w:sz w:val="24"/>
                <w:szCs w:val="24"/>
              </w:rPr>
              <w:t xml:space="preserve">tenant's satisfaction throughout the process. </w:t>
            </w:r>
            <w:r w:rsidRPr="00FE4FB5">
              <w:rPr>
                <w:rFonts w:ascii="Arial" w:hAnsi="Arial" w:cs="Arial"/>
                <w:sz w:val="24"/>
                <w:szCs w:val="24"/>
              </w:rPr>
              <w:lastRenderedPageBreak/>
              <w:t>This includes asking the tenant how they would like their complaint resolved and/or what outcome they are seeking.</w:t>
            </w:r>
          </w:p>
        </w:tc>
      </w:tr>
      <w:tr w:rsidR="00CD4C4F" w:rsidRPr="00EB5DC1" w14:paraId="332BAF45" w14:textId="77777777" w:rsidTr="00CD4C4F">
        <w:tc>
          <w:tcPr>
            <w:tcW w:w="1177" w:type="dxa"/>
            <w:vAlign w:val="center"/>
          </w:tcPr>
          <w:p w14:paraId="5BEDF2E3" w14:textId="32BF1AB7" w:rsidR="00CD4C4F" w:rsidRPr="00EB5DC1" w:rsidRDefault="00CD4C4F" w:rsidP="00CD4C4F">
            <w:pPr>
              <w:jc w:val="center"/>
              <w:rPr>
                <w:rFonts w:ascii="Arial" w:hAnsi="Arial" w:cs="Arial"/>
                <w:sz w:val="24"/>
                <w:szCs w:val="24"/>
              </w:rPr>
            </w:pPr>
            <w:r>
              <w:rPr>
                <w:rFonts w:ascii="Arial" w:hAnsi="Arial" w:cs="Arial"/>
                <w:sz w:val="24"/>
                <w:szCs w:val="24"/>
              </w:rPr>
              <w:lastRenderedPageBreak/>
              <w:t>5.14</w:t>
            </w:r>
          </w:p>
        </w:tc>
        <w:tc>
          <w:tcPr>
            <w:tcW w:w="4443" w:type="dxa"/>
            <w:vAlign w:val="center"/>
          </w:tcPr>
          <w:p w14:paraId="528BDC62" w14:textId="25A0A91D" w:rsidR="00CD4C4F" w:rsidRPr="00EB5DC1" w:rsidRDefault="00CD4C4F" w:rsidP="00CD4C4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1" w:type="dxa"/>
            <w:vAlign w:val="center"/>
          </w:tcPr>
          <w:p w14:paraId="5A928759" w14:textId="55D50827" w:rsidR="00CD4C4F" w:rsidRPr="00EB5DC1" w:rsidRDefault="00DE5989" w:rsidP="00CD4C4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50693C46" w14:textId="77777777" w:rsidR="00FE4FB5" w:rsidRPr="00D2713E" w:rsidRDefault="00FE4F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703A2896" w14:textId="77777777" w:rsidR="00FE4FB5" w:rsidRPr="00D2713E" w:rsidRDefault="00FE4FB5"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0233F68F" w14:textId="77777777" w:rsidR="00FE4FB5" w:rsidRPr="00D2713E" w:rsidRDefault="00FE4F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1E868D5D" w14:textId="77777777" w:rsidR="00FE4FB5" w:rsidRDefault="00FE4F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2AE9F238" w14:textId="77777777" w:rsidR="00FE4FB5" w:rsidRDefault="00FE4FB5" w:rsidP="00454C96">
            <w:pPr>
              <w:pStyle w:val="ListParagraph"/>
              <w:numPr>
                <w:ilvl w:val="0"/>
                <w:numId w:val="39"/>
              </w:numPr>
              <w:rPr>
                <w:rFonts w:ascii="Arial" w:hAnsi="Arial" w:cs="Arial"/>
                <w:sz w:val="24"/>
                <w:szCs w:val="24"/>
              </w:rPr>
            </w:pPr>
            <w:r>
              <w:rPr>
                <w:rFonts w:ascii="Arial" w:hAnsi="Arial" w:cs="Arial"/>
                <w:sz w:val="24"/>
                <w:szCs w:val="24"/>
              </w:rPr>
              <w:t xml:space="preserve">Equality and Diversity Policy </w:t>
            </w:r>
          </w:p>
          <w:p w14:paraId="6BFE191F" w14:textId="77777777" w:rsidR="00FE4FB5" w:rsidRDefault="00FE4FB5" w:rsidP="00FE4FB5">
            <w:pPr>
              <w:jc w:val="center"/>
              <w:rPr>
                <w:rFonts w:ascii="Arial" w:hAnsi="Arial" w:cs="Arial"/>
                <w:sz w:val="24"/>
                <w:szCs w:val="24"/>
              </w:rPr>
            </w:pPr>
          </w:p>
          <w:p w14:paraId="0E169EBE" w14:textId="77777777" w:rsidR="00FE4FB5" w:rsidRPr="00FE4FB5" w:rsidRDefault="00FE4FB5" w:rsidP="00454C96">
            <w:pPr>
              <w:pStyle w:val="ListParagraph"/>
              <w:numPr>
                <w:ilvl w:val="0"/>
                <w:numId w:val="39"/>
              </w:numPr>
              <w:rPr>
                <w:rFonts w:ascii="Arial" w:hAnsi="Arial" w:cs="Arial"/>
                <w:sz w:val="24"/>
                <w:szCs w:val="24"/>
              </w:rPr>
            </w:pPr>
            <w:r w:rsidRPr="00FE4FB5">
              <w:rPr>
                <w:rFonts w:ascii="Arial" w:hAnsi="Arial" w:cs="Arial"/>
                <w:sz w:val="24"/>
                <w:szCs w:val="24"/>
              </w:rPr>
              <w:t xml:space="preserve">Unreasonable behaviour Policy </w:t>
            </w:r>
          </w:p>
          <w:p w14:paraId="425F42D0" w14:textId="14D4A8D5" w:rsidR="00CD4C4F" w:rsidRPr="00FE4FB5" w:rsidRDefault="00FE4FB5" w:rsidP="00454C96">
            <w:pPr>
              <w:pStyle w:val="ListParagraph"/>
              <w:numPr>
                <w:ilvl w:val="0"/>
                <w:numId w:val="39"/>
              </w:numPr>
              <w:rPr>
                <w:rFonts w:ascii="Arial" w:hAnsi="Arial" w:cs="Arial"/>
                <w:sz w:val="24"/>
                <w:szCs w:val="24"/>
              </w:rPr>
            </w:pPr>
            <w:r w:rsidRPr="00FE4FB5">
              <w:rPr>
                <w:rFonts w:ascii="Arial" w:hAnsi="Arial" w:cs="Arial"/>
                <w:sz w:val="24"/>
                <w:szCs w:val="24"/>
              </w:rPr>
              <w:t>Good Neighbourhood Policy</w:t>
            </w:r>
          </w:p>
        </w:tc>
        <w:tc>
          <w:tcPr>
            <w:tcW w:w="3231" w:type="dxa"/>
            <w:vAlign w:val="center"/>
          </w:tcPr>
          <w:p w14:paraId="48BCEB99" w14:textId="206A4FA7" w:rsidR="00806E5D" w:rsidRDefault="00806E5D" w:rsidP="00806E5D">
            <w:pPr>
              <w:rPr>
                <w:rFonts w:ascii="Arial" w:hAnsi="Arial" w:cs="Arial"/>
                <w:sz w:val="24"/>
                <w:szCs w:val="24"/>
              </w:rPr>
            </w:pPr>
            <w:r w:rsidRPr="00806E5D">
              <w:rPr>
                <w:rFonts w:ascii="Arial" w:hAnsi="Arial" w:cs="Arial"/>
                <w:sz w:val="24"/>
                <w:szCs w:val="24"/>
              </w:rPr>
              <w:t xml:space="preserve">BHA’s </w:t>
            </w:r>
            <w:r w:rsidR="003973BF" w:rsidRPr="00806E5D">
              <w:rPr>
                <w:rFonts w:ascii="Arial" w:hAnsi="Arial" w:cs="Arial"/>
                <w:sz w:val="24"/>
                <w:szCs w:val="24"/>
              </w:rPr>
              <w:t>un</w:t>
            </w:r>
            <w:r w:rsidR="003973BF">
              <w:rPr>
                <w:rFonts w:ascii="Arial" w:hAnsi="Arial" w:cs="Arial"/>
                <w:sz w:val="24"/>
                <w:szCs w:val="24"/>
              </w:rPr>
              <w:t xml:space="preserve">reasonable </w:t>
            </w:r>
            <w:r w:rsidR="003973BF" w:rsidRPr="00806E5D">
              <w:rPr>
                <w:rFonts w:ascii="Arial" w:hAnsi="Arial" w:cs="Arial"/>
                <w:sz w:val="24"/>
                <w:szCs w:val="24"/>
              </w:rPr>
              <w:t>behaviour</w:t>
            </w:r>
            <w:r w:rsidRPr="00806E5D">
              <w:rPr>
                <w:rFonts w:ascii="Arial" w:hAnsi="Arial" w:cs="Arial"/>
                <w:sz w:val="24"/>
                <w:szCs w:val="24"/>
              </w:rPr>
              <w:t xml:space="preserve"> policy is reviewed every three years or when a significant change has occurred within the association. We also keep a log of cases that are review. regularly reviewed through our case management systems </w:t>
            </w:r>
          </w:p>
          <w:p w14:paraId="5B930B77" w14:textId="0A6999D8" w:rsidR="00CD4C4F" w:rsidRPr="00EB5DC1" w:rsidRDefault="00806E5D" w:rsidP="00806E5D">
            <w:pPr>
              <w:rPr>
                <w:rFonts w:ascii="Arial" w:hAnsi="Arial" w:cs="Arial"/>
                <w:sz w:val="24"/>
                <w:szCs w:val="24"/>
              </w:rPr>
            </w:pPr>
            <w:r w:rsidRPr="00806E5D">
              <w:rPr>
                <w:rFonts w:ascii="Arial" w:hAnsi="Arial" w:cs="Arial"/>
                <w:sz w:val="24"/>
                <w:szCs w:val="24"/>
              </w:rPr>
              <w:t xml:space="preserve">Section 13 of the </w:t>
            </w:r>
            <w:r>
              <w:rPr>
                <w:rFonts w:ascii="Arial" w:hAnsi="Arial" w:cs="Arial"/>
                <w:sz w:val="24"/>
                <w:szCs w:val="24"/>
              </w:rPr>
              <w:t xml:space="preserve">complaints </w:t>
            </w:r>
            <w:r w:rsidRPr="00806E5D">
              <w:rPr>
                <w:rFonts w:ascii="Arial" w:hAnsi="Arial" w:cs="Arial"/>
                <w:sz w:val="24"/>
                <w:szCs w:val="24"/>
              </w:rPr>
              <w:t>policy outlines all the behaviours we would consid</w:t>
            </w:r>
            <w:r>
              <w:rPr>
                <w:rFonts w:ascii="Arial" w:hAnsi="Arial" w:cs="Arial"/>
                <w:sz w:val="24"/>
                <w:szCs w:val="24"/>
              </w:rPr>
              <w:t xml:space="preserve">er unreasonable and steps we would take when faced with a case. </w:t>
            </w:r>
          </w:p>
        </w:tc>
      </w:tr>
      <w:tr w:rsidR="00CD4C4F" w:rsidRPr="00EB5DC1" w14:paraId="1F2AA4CB" w14:textId="77777777" w:rsidTr="00CD4C4F">
        <w:tc>
          <w:tcPr>
            <w:tcW w:w="1177" w:type="dxa"/>
            <w:vAlign w:val="center"/>
          </w:tcPr>
          <w:p w14:paraId="630E38DC" w14:textId="70EB69FE" w:rsidR="00CD4C4F" w:rsidRPr="00EB5DC1" w:rsidRDefault="00CD4C4F" w:rsidP="00CD4C4F">
            <w:pPr>
              <w:jc w:val="center"/>
              <w:rPr>
                <w:rFonts w:ascii="Arial" w:hAnsi="Arial" w:cs="Arial"/>
                <w:sz w:val="24"/>
                <w:szCs w:val="24"/>
              </w:rPr>
            </w:pPr>
            <w:r>
              <w:rPr>
                <w:rFonts w:ascii="Arial" w:hAnsi="Arial" w:cs="Arial"/>
                <w:sz w:val="24"/>
                <w:szCs w:val="24"/>
              </w:rPr>
              <w:t>5.15</w:t>
            </w:r>
          </w:p>
        </w:tc>
        <w:tc>
          <w:tcPr>
            <w:tcW w:w="4443" w:type="dxa"/>
            <w:vAlign w:val="center"/>
          </w:tcPr>
          <w:p w14:paraId="33A84BDB" w14:textId="4C34838F" w:rsidR="00CD4C4F" w:rsidRPr="00EB5DC1" w:rsidRDefault="00CD4C4F" w:rsidP="00CD4C4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31" w:type="dxa"/>
            <w:vAlign w:val="center"/>
          </w:tcPr>
          <w:p w14:paraId="5A72D4AB" w14:textId="0D0F9897" w:rsidR="00CD4C4F" w:rsidRPr="00EB5DC1" w:rsidRDefault="00DE5989" w:rsidP="00CD4C4F">
            <w:pPr>
              <w:jc w:val="center"/>
              <w:rPr>
                <w:rFonts w:ascii="Arial" w:hAnsi="Arial" w:cs="Arial"/>
                <w:sz w:val="24"/>
                <w:szCs w:val="24"/>
              </w:rPr>
            </w:pPr>
            <w:r>
              <w:rPr>
                <w:rFonts w:ascii="Arial" w:hAnsi="Arial" w:cs="Arial"/>
                <w:sz w:val="24"/>
                <w:szCs w:val="24"/>
              </w:rPr>
              <w:t xml:space="preserve">Yes </w:t>
            </w:r>
          </w:p>
        </w:tc>
        <w:tc>
          <w:tcPr>
            <w:tcW w:w="3766" w:type="dxa"/>
            <w:vAlign w:val="center"/>
          </w:tcPr>
          <w:p w14:paraId="06D66E82" w14:textId="77777777" w:rsidR="00DE5989" w:rsidRPr="00D2713E" w:rsidRDefault="00DE598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6B5A2BAB" w14:textId="77777777" w:rsidR="00DE5989" w:rsidRPr="00D2713E" w:rsidRDefault="00DE5989"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7D4A3308" w14:textId="77777777" w:rsidR="00DE5989" w:rsidRPr="00D2713E" w:rsidRDefault="00DE598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2294BA1C" w14:textId="77777777" w:rsidR="00DE5989" w:rsidRDefault="00DE598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3EB495EB" w14:textId="77777777" w:rsidR="00DE5989" w:rsidRDefault="00DE5989" w:rsidP="00454C96">
            <w:pPr>
              <w:pStyle w:val="ListParagraph"/>
              <w:numPr>
                <w:ilvl w:val="0"/>
                <w:numId w:val="39"/>
              </w:numPr>
              <w:rPr>
                <w:rFonts w:ascii="Arial" w:hAnsi="Arial" w:cs="Arial"/>
                <w:sz w:val="24"/>
                <w:szCs w:val="24"/>
              </w:rPr>
            </w:pPr>
            <w:r>
              <w:rPr>
                <w:rFonts w:ascii="Arial" w:hAnsi="Arial" w:cs="Arial"/>
                <w:sz w:val="24"/>
                <w:szCs w:val="24"/>
              </w:rPr>
              <w:t xml:space="preserve">Equality and Diversity Policy </w:t>
            </w:r>
          </w:p>
          <w:p w14:paraId="30E838BB" w14:textId="77777777" w:rsidR="00DE5989" w:rsidRDefault="00DE5989" w:rsidP="00DE5989">
            <w:pPr>
              <w:jc w:val="center"/>
              <w:rPr>
                <w:rFonts w:ascii="Arial" w:hAnsi="Arial" w:cs="Arial"/>
                <w:sz w:val="24"/>
                <w:szCs w:val="24"/>
              </w:rPr>
            </w:pPr>
          </w:p>
          <w:p w14:paraId="57D52809" w14:textId="77777777" w:rsidR="00DE5989" w:rsidRPr="00FE4FB5" w:rsidRDefault="00DE5989" w:rsidP="00454C96">
            <w:pPr>
              <w:pStyle w:val="ListParagraph"/>
              <w:numPr>
                <w:ilvl w:val="0"/>
                <w:numId w:val="39"/>
              </w:numPr>
              <w:rPr>
                <w:rFonts w:ascii="Arial" w:hAnsi="Arial" w:cs="Arial"/>
                <w:sz w:val="24"/>
                <w:szCs w:val="24"/>
              </w:rPr>
            </w:pPr>
            <w:r w:rsidRPr="00FE4FB5">
              <w:rPr>
                <w:rFonts w:ascii="Arial" w:hAnsi="Arial" w:cs="Arial"/>
                <w:sz w:val="24"/>
                <w:szCs w:val="24"/>
              </w:rPr>
              <w:t xml:space="preserve">Unreasonable behaviour Policy </w:t>
            </w:r>
          </w:p>
          <w:p w14:paraId="0255823C" w14:textId="77777777" w:rsidR="00CD4C4F" w:rsidRPr="00EB5DC1" w:rsidRDefault="00CD4C4F" w:rsidP="00CD4C4F">
            <w:pPr>
              <w:jc w:val="center"/>
              <w:rPr>
                <w:rFonts w:ascii="Arial" w:hAnsi="Arial" w:cs="Arial"/>
                <w:sz w:val="24"/>
                <w:szCs w:val="24"/>
              </w:rPr>
            </w:pPr>
          </w:p>
        </w:tc>
        <w:tc>
          <w:tcPr>
            <w:tcW w:w="3231" w:type="dxa"/>
            <w:vAlign w:val="center"/>
          </w:tcPr>
          <w:p w14:paraId="2571F0AB" w14:textId="741924BC" w:rsidR="00CD4C4F" w:rsidRPr="00EB5DC1" w:rsidRDefault="00DE5989" w:rsidP="00DE5989">
            <w:pPr>
              <w:rPr>
                <w:rFonts w:ascii="Arial" w:hAnsi="Arial" w:cs="Arial"/>
                <w:sz w:val="24"/>
                <w:szCs w:val="24"/>
              </w:rPr>
            </w:pPr>
            <w:r>
              <w:rPr>
                <w:rFonts w:ascii="Arial" w:hAnsi="Arial" w:cs="Arial"/>
                <w:sz w:val="24"/>
                <w:szCs w:val="24"/>
              </w:rPr>
              <w:t xml:space="preserve">S </w:t>
            </w:r>
            <w:r w:rsidRPr="00DE5989">
              <w:rPr>
                <w:rFonts w:ascii="Arial" w:hAnsi="Arial" w:cs="Arial"/>
                <w:sz w:val="24"/>
                <w:szCs w:val="24"/>
              </w:rPr>
              <w:t xml:space="preserve">3.2 5.1, 7.7 and 13.6 </w:t>
            </w:r>
            <w:r>
              <w:rPr>
                <w:rFonts w:ascii="Arial" w:hAnsi="Arial" w:cs="Arial"/>
                <w:sz w:val="24"/>
                <w:szCs w:val="24"/>
              </w:rPr>
              <w:t xml:space="preserve">of the complaints </w:t>
            </w:r>
            <w:r w:rsidRPr="00DE5989">
              <w:rPr>
                <w:rFonts w:ascii="Arial" w:hAnsi="Arial" w:cs="Arial"/>
                <w:sz w:val="24"/>
                <w:szCs w:val="24"/>
              </w:rPr>
              <w:t xml:space="preserve">clearly outlines our unreasonable behaviour exclusion list and unreasonable behaviour policy </w:t>
            </w:r>
            <w:r w:rsidR="003973BF" w:rsidRPr="00DE5989">
              <w:rPr>
                <w:rFonts w:ascii="Arial" w:hAnsi="Arial" w:cs="Arial"/>
                <w:sz w:val="24"/>
                <w:szCs w:val="24"/>
              </w:rPr>
              <w:t>considers</w:t>
            </w:r>
            <w:r w:rsidRPr="00DE5989">
              <w:rPr>
                <w:rFonts w:ascii="Arial" w:hAnsi="Arial" w:cs="Arial"/>
                <w:sz w:val="24"/>
                <w:szCs w:val="24"/>
              </w:rPr>
              <w:t xml:space="preserve"> and is proportionate and demonstrates regard for the provisions in the Equality Act</w:t>
            </w:r>
            <w:r>
              <w:rPr>
                <w:rFonts w:ascii="Arial" w:hAnsi="Arial" w:cs="Arial"/>
                <w:sz w:val="24"/>
                <w:szCs w:val="24"/>
              </w:rPr>
              <w:t xml:space="preserve"> 2010</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2"/>
        <w:gridCol w:w="1331"/>
        <w:gridCol w:w="3765"/>
        <w:gridCol w:w="3233"/>
      </w:tblGrid>
      <w:tr w:rsidR="00F51083" w:rsidRPr="00EB5DC1" w14:paraId="22A3AD29" w14:textId="77777777" w:rsidTr="009E3BC0">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42"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1"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65"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9E3BC0">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442"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1" w:type="dxa"/>
            <w:vAlign w:val="center"/>
          </w:tcPr>
          <w:p w14:paraId="5ADA5C2F" w14:textId="25C1FB04" w:rsidR="00F51083" w:rsidRPr="00EB5DC1" w:rsidRDefault="00DB7AE1" w:rsidP="00140ACF">
            <w:pPr>
              <w:jc w:val="center"/>
              <w:rPr>
                <w:rFonts w:ascii="Arial" w:hAnsi="Arial" w:cs="Arial"/>
                <w:sz w:val="24"/>
                <w:szCs w:val="24"/>
              </w:rPr>
            </w:pPr>
            <w:r>
              <w:rPr>
                <w:rFonts w:ascii="Arial" w:hAnsi="Arial" w:cs="Arial"/>
                <w:sz w:val="24"/>
                <w:szCs w:val="24"/>
              </w:rPr>
              <w:t xml:space="preserve">Yes </w:t>
            </w:r>
          </w:p>
        </w:tc>
        <w:tc>
          <w:tcPr>
            <w:tcW w:w="3765" w:type="dxa"/>
            <w:vAlign w:val="center"/>
          </w:tcPr>
          <w:p w14:paraId="47ED6D56" w14:textId="77777777" w:rsidR="002A452D" w:rsidRPr="00D2713E" w:rsidRDefault="002A452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7A884DC3" w14:textId="77777777" w:rsidR="002A452D" w:rsidRPr="00D2713E" w:rsidRDefault="002A452D"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5A1C23A8" w14:textId="77777777" w:rsidR="002A452D" w:rsidRPr="00D2713E" w:rsidRDefault="002A452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0490BA94" w14:textId="77777777" w:rsidR="002A452D" w:rsidRDefault="002A452D"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66954DA4" w14:textId="5710C881" w:rsidR="002A452D" w:rsidRDefault="002A452D" w:rsidP="00454C96">
            <w:pPr>
              <w:pStyle w:val="ListParagraph"/>
              <w:numPr>
                <w:ilvl w:val="0"/>
                <w:numId w:val="39"/>
              </w:numPr>
              <w:rPr>
                <w:rFonts w:ascii="Arial" w:hAnsi="Arial" w:cs="Arial"/>
                <w:sz w:val="24"/>
                <w:szCs w:val="24"/>
              </w:rPr>
            </w:pPr>
            <w:r>
              <w:rPr>
                <w:rFonts w:ascii="Arial" w:hAnsi="Arial" w:cs="Arial"/>
                <w:sz w:val="24"/>
                <w:szCs w:val="24"/>
              </w:rPr>
              <w:t xml:space="preserve">Annual report </w:t>
            </w:r>
          </w:p>
          <w:p w14:paraId="38921A3F" w14:textId="22396CF3" w:rsidR="002A452D" w:rsidRDefault="002A452D" w:rsidP="00454C96">
            <w:pPr>
              <w:pStyle w:val="ListParagraph"/>
              <w:numPr>
                <w:ilvl w:val="0"/>
                <w:numId w:val="39"/>
              </w:numPr>
              <w:rPr>
                <w:rFonts w:ascii="Arial" w:hAnsi="Arial" w:cs="Arial"/>
                <w:sz w:val="24"/>
                <w:szCs w:val="24"/>
              </w:rPr>
            </w:pPr>
            <w:r>
              <w:rPr>
                <w:rFonts w:ascii="Arial" w:hAnsi="Arial" w:cs="Arial"/>
                <w:sz w:val="24"/>
                <w:szCs w:val="24"/>
              </w:rPr>
              <w:t xml:space="preserve">Newsletter and e-news </w:t>
            </w:r>
          </w:p>
          <w:p w14:paraId="060F508B" w14:textId="77777777" w:rsidR="00F51083" w:rsidRPr="00EB5DC1" w:rsidRDefault="00F51083" w:rsidP="00140ACF">
            <w:pPr>
              <w:jc w:val="center"/>
              <w:rPr>
                <w:rFonts w:ascii="Arial" w:hAnsi="Arial" w:cs="Arial"/>
                <w:sz w:val="24"/>
                <w:szCs w:val="24"/>
              </w:rPr>
            </w:pPr>
          </w:p>
        </w:tc>
        <w:tc>
          <w:tcPr>
            <w:tcW w:w="3233" w:type="dxa"/>
            <w:vAlign w:val="center"/>
          </w:tcPr>
          <w:p w14:paraId="14919354" w14:textId="6C283426" w:rsidR="00F51083" w:rsidRPr="00EB5DC1" w:rsidRDefault="000D5DF3" w:rsidP="002A452D">
            <w:pPr>
              <w:rPr>
                <w:rFonts w:ascii="Arial" w:hAnsi="Arial" w:cs="Arial"/>
                <w:sz w:val="24"/>
                <w:szCs w:val="24"/>
              </w:rPr>
            </w:pPr>
            <w:r>
              <w:rPr>
                <w:rFonts w:ascii="Arial" w:hAnsi="Arial" w:cs="Arial"/>
                <w:sz w:val="24"/>
                <w:szCs w:val="24"/>
              </w:rPr>
              <w:t xml:space="preserve">The Complaints </w:t>
            </w:r>
            <w:r w:rsidRPr="000D5DF3">
              <w:rPr>
                <w:rFonts w:ascii="Arial" w:hAnsi="Arial" w:cs="Arial"/>
                <w:sz w:val="24"/>
                <w:szCs w:val="24"/>
              </w:rPr>
              <w:t xml:space="preserve">policy outlines the requirements for quick resolution, to apologise for mistakes made and </w:t>
            </w:r>
            <w:r>
              <w:rPr>
                <w:rFonts w:ascii="Arial" w:hAnsi="Arial" w:cs="Arial"/>
                <w:sz w:val="24"/>
                <w:szCs w:val="24"/>
              </w:rPr>
              <w:t xml:space="preserve">lessons learnt which change </w:t>
            </w:r>
            <w:r w:rsidR="002A452D">
              <w:rPr>
                <w:rFonts w:ascii="Arial" w:hAnsi="Arial" w:cs="Arial"/>
                <w:sz w:val="24"/>
                <w:szCs w:val="24"/>
              </w:rPr>
              <w:t>service</w:t>
            </w:r>
            <w:r>
              <w:rPr>
                <w:rFonts w:ascii="Arial" w:hAnsi="Arial" w:cs="Arial"/>
                <w:sz w:val="24"/>
                <w:szCs w:val="24"/>
              </w:rPr>
              <w:t xml:space="preserve"> delivery </w:t>
            </w:r>
            <w:r w:rsidRPr="000D5DF3">
              <w:rPr>
                <w:rFonts w:ascii="Arial" w:hAnsi="Arial" w:cs="Arial"/>
                <w:sz w:val="24"/>
                <w:szCs w:val="24"/>
              </w:rPr>
              <w:t>It also outlines the process to minimise the timescales of responses considering tenants vulnerabilities Each complaint will be assessed on its own merit</w:t>
            </w:r>
            <w:r w:rsidR="00DB7AE1">
              <w:rPr>
                <w:rFonts w:ascii="Arial" w:hAnsi="Arial" w:cs="Arial"/>
                <w:sz w:val="24"/>
                <w:szCs w:val="24"/>
              </w:rPr>
              <w:t xml:space="preserve"> and case management takes place to assess vulnerabilities </w:t>
            </w:r>
          </w:p>
        </w:tc>
      </w:tr>
      <w:tr w:rsidR="009E3BC0" w:rsidRPr="00EB5DC1" w14:paraId="277B9A9A" w14:textId="77777777" w:rsidTr="009E3BC0">
        <w:tc>
          <w:tcPr>
            <w:tcW w:w="1177" w:type="dxa"/>
            <w:vAlign w:val="center"/>
          </w:tcPr>
          <w:p w14:paraId="04110F29" w14:textId="3166790D" w:rsidR="009E3BC0" w:rsidRPr="00EB5DC1" w:rsidRDefault="009E3BC0" w:rsidP="009E3BC0">
            <w:pPr>
              <w:jc w:val="center"/>
              <w:rPr>
                <w:rFonts w:ascii="Arial" w:hAnsi="Arial" w:cs="Arial"/>
                <w:sz w:val="24"/>
                <w:szCs w:val="24"/>
              </w:rPr>
            </w:pPr>
            <w:r>
              <w:rPr>
                <w:rFonts w:ascii="Arial" w:hAnsi="Arial" w:cs="Arial"/>
                <w:sz w:val="24"/>
                <w:szCs w:val="24"/>
              </w:rPr>
              <w:t>6.2</w:t>
            </w:r>
          </w:p>
        </w:tc>
        <w:tc>
          <w:tcPr>
            <w:tcW w:w="4442" w:type="dxa"/>
            <w:vAlign w:val="center"/>
          </w:tcPr>
          <w:p w14:paraId="1D7F4EE5" w14:textId="03C007FA" w:rsidR="009E3BC0" w:rsidRPr="00EB5DC1" w:rsidRDefault="009E3BC0" w:rsidP="009E3BC0">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1" w:type="dxa"/>
            <w:vAlign w:val="center"/>
          </w:tcPr>
          <w:p w14:paraId="3802671B" w14:textId="0DAF25E3" w:rsidR="009E3BC0" w:rsidRPr="00EB5DC1" w:rsidRDefault="00C30851" w:rsidP="009E3BC0">
            <w:pPr>
              <w:jc w:val="center"/>
              <w:rPr>
                <w:rFonts w:ascii="Arial" w:hAnsi="Arial" w:cs="Arial"/>
                <w:sz w:val="24"/>
                <w:szCs w:val="24"/>
              </w:rPr>
            </w:pPr>
            <w:r>
              <w:rPr>
                <w:rFonts w:ascii="Arial" w:hAnsi="Arial" w:cs="Arial"/>
                <w:sz w:val="24"/>
                <w:szCs w:val="24"/>
              </w:rPr>
              <w:t>Yes</w:t>
            </w:r>
          </w:p>
        </w:tc>
        <w:tc>
          <w:tcPr>
            <w:tcW w:w="3765" w:type="dxa"/>
            <w:vAlign w:val="center"/>
          </w:tcPr>
          <w:p w14:paraId="1203C52D"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35AFFD5B"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3B9753C4"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37755986" w14:textId="77777777" w:rsidR="009E3BC0"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4F3A4E53" w14:textId="77777777" w:rsidR="009E3BC0" w:rsidRPr="00EB5DC1" w:rsidRDefault="009E3BC0" w:rsidP="009E3BC0">
            <w:pPr>
              <w:jc w:val="center"/>
              <w:rPr>
                <w:rFonts w:ascii="Arial" w:hAnsi="Arial" w:cs="Arial"/>
                <w:sz w:val="24"/>
                <w:szCs w:val="24"/>
              </w:rPr>
            </w:pPr>
          </w:p>
        </w:tc>
        <w:tc>
          <w:tcPr>
            <w:tcW w:w="3233" w:type="dxa"/>
          </w:tcPr>
          <w:p w14:paraId="0ADBA5FD" w14:textId="38F6281B" w:rsidR="009E3BC0" w:rsidRPr="00EB5DC1" w:rsidRDefault="009E3BC0" w:rsidP="009E3BC0">
            <w:pPr>
              <w:rPr>
                <w:rFonts w:ascii="Arial" w:hAnsi="Arial" w:cs="Arial"/>
                <w:sz w:val="24"/>
                <w:szCs w:val="24"/>
              </w:rPr>
            </w:pPr>
            <w:r w:rsidRPr="00DC6028">
              <w:rPr>
                <w:rFonts w:ascii="Arial" w:hAnsi="Arial" w:cs="Arial"/>
                <w:sz w:val="24"/>
                <w:szCs w:val="24"/>
              </w:rPr>
              <w:t>Complaints Policy is compliant with this requirement</w:t>
            </w:r>
          </w:p>
        </w:tc>
      </w:tr>
      <w:tr w:rsidR="009E3BC0" w:rsidRPr="00EB5DC1" w14:paraId="148022FC" w14:textId="77777777" w:rsidTr="009E3BC0">
        <w:tc>
          <w:tcPr>
            <w:tcW w:w="1177" w:type="dxa"/>
            <w:vAlign w:val="center"/>
          </w:tcPr>
          <w:p w14:paraId="4BE6C88E" w14:textId="27920B4C" w:rsidR="009E3BC0" w:rsidRPr="00EB5DC1" w:rsidRDefault="009E3BC0" w:rsidP="009E3BC0">
            <w:pPr>
              <w:jc w:val="center"/>
              <w:rPr>
                <w:rFonts w:ascii="Arial" w:hAnsi="Arial" w:cs="Arial"/>
                <w:sz w:val="24"/>
                <w:szCs w:val="24"/>
              </w:rPr>
            </w:pPr>
            <w:r>
              <w:rPr>
                <w:rFonts w:ascii="Arial" w:hAnsi="Arial" w:cs="Arial"/>
                <w:sz w:val="24"/>
                <w:szCs w:val="24"/>
              </w:rPr>
              <w:t>6.3</w:t>
            </w:r>
          </w:p>
        </w:tc>
        <w:tc>
          <w:tcPr>
            <w:tcW w:w="4442" w:type="dxa"/>
            <w:vAlign w:val="center"/>
          </w:tcPr>
          <w:p w14:paraId="6FA8DBC8" w14:textId="55CFA741" w:rsidR="009E3BC0" w:rsidRPr="00EB5DC1" w:rsidRDefault="009E3BC0" w:rsidP="009E3BC0">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1" w:type="dxa"/>
            <w:vAlign w:val="center"/>
          </w:tcPr>
          <w:p w14:paraId="3C046C96" w14:textId="4E1F0251" w:rsidR="009E3BC0" w:rsidRPr="00EB5DC1" w:rsidRDefault="00C30851" w:rsidP="009E3BC0">
            <w:pPr>
              <w:jc w:val="center"/>
              <w:rPr>
                <w:rFonts w:ascii="Arial" w:hAnsi="Arial" w:cs="Arial"/>
                <w:sz w:val="24"/>
                <w:szCs w:val="24"/>
              </w:rPr>
            </w:pPr>
            <w:r>
              <w:rPr>
                <w:rFonts w:ascii="Arial" w:hAnsi="Arial" w:cs="Arial"/>
                <w:sz w:val="24"/>
                <w:szCs w:val="24"/>
              </w:rPr>
              <w:t xml:space="preserve">Yes </w:t>
            </w:r>
          </w:p>
        </w:tc>
        <w:tc>
          <w:tcPr>
            <w:tcW w:w="3765" w:type="dxa"/>
            <w:vAlign w:val="center"/>
          </w:tcPr>
          <w:p w14:paraId="2B29B0B2"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796C675D"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4EC65EA9"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2B2A473F" w14:textId="77777777" w:rsidR="009E3BC0"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lastRenderedPageBreak/>
              <w:t xml:space="preserve">Easy to read guide </w:t>
            </w:r>
          </w:p>
          <w:p w14:paraId="10C683BF" w14:textId="77777777" w:rsidR="009E3BC0" w:rsidRPr="00EB5DC1" w:rsidRDefault="009E3BC0" w:rsidP="009E3BC0">
            <w:pPr>
              <w:jc w:val="center"/>
              <w:rPr>
                <w:rFonts w:ascii="Arial" w:hAnsi="Arial" w:cs="Arial"/>
                <w:sz w:val="24"/>
                <w:szCs w:val="24"/>
              </w:rPr>
            </w:pPr>
          </w:p>
        </w:tc>
        <w:tc>
          <w:tcPr>
            <w:tcW w:w="3233" w:type="dxa"/>
          </w:tcPr>
          <w:p w14:paraId="2AB8F447" w14:textId="408FB9E8" w:rsidR="009E3BC0" w:rsidRPr="00EB5DC1" w:rsidRDefault="009E3BC0" w:rsidP="009E3BC0">
            <w:pPr>
              <w:rPr>
                <w:rFonts w:ascii="Arial" w:hAnsi="Arial" w:cs="Arial"/>
                <w:sz w:val="24"/>
                <w:szCs w:val="24"/>
              </w:rPr>
            </w:pPr>
            <w:r w:rsidRPr="00DC6028">
              <w:rPr>
                <w:rFonts w:ascii="Arial" w:hAnsi="Arial" w:cs="Arial"/>
                <w:sz w:val="24"/>
                <w:szCs w:val="24"/>
              </w:rPr>
              <w:lastRenderedPageBreak/>
              <w:t>Complaints Policy is compliant with this requirement</w:t>
            </w:r>
          </w:p>
        </w:tc>
      </w:tr>
      <w:tr w:rsidR="00F51083" w:rsidRPr="00EB5DC1" w14:paraId="004973DA" w14:textId="77777777" w:rsidTr="009E3BC0">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442"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1" w:type="dxa"/>
            <w:vAlign w:val="center"/>
          </w:tcPr>
          <w:p w14:paraId="62D8176A" w14:textId="056B7169" w:rsidR="00F51083" w:rsidRPr="00EB5DC1" w:rsidRDefault="00C30851" w:rsidP="00140ACF">
            <w:pPr>
              <w:jc w:val="center"/>
              <w:rPr>
                <w:rFonts w:ascii="Arial" w:hAnsi="Arial" w:cs="Arial"/>
                <w:sz w:val="24"/>
                <w:szCs w:val="24"/>
              </w:rPr>
            </w:pPr>
            <w:r>
              <w:rPr>
                <w:rFonts w:ascii="Arial" w:hAnsi="Arial" w:cs="Arial"/>
                <w:sz w:val="24"/>
                <w:szCs w:val="24"/>
              </w:rPr>
              <w:t xml:space="preserve">Yes </w:t>
            </w:r>
          </w:p>
        </w:tc>
        <w:tc>
          <w:tcPr>
            <w:tcW w:w="3765" w:type="dxa"/>
            <w:vAlign w:val="center"/>
          </w:tcPr>
          <w:p w14:paraId="7EF1C932"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1CC07249"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1DED1C62"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2C66A87B" w14:textId="77777777" w:rsidR="009E3BC0"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1707169A" w14:textId="77777777" w:rsidR="00F51083" w:rsidRPr="00EB5DC1" w:rsidRDefault="00F51083" w:rsidP="00140ACF">
            <w:pPr>
              <w:jc w:val="center"/>
              <w:rPr>
                <w:rFonts w:ascii="Arial" w:hAnsi="Arial" w:cs="Arial"/>
                <w:sz w:val="24"/>
                <w:szCs w:val="24"/>
              </w:rPr>
            </w:pPr>
          </w:p>
        </w:tc>
        <w:tc>
          <w:tcPr>
            <w:tcW w:w="3233" w:type="dxa"/>
            <w:vAlign w:val="center"/>
          </w:tcPr>
          <w:p w14:paraId="05FAC44D" w14:textId="6F9A5DD6" w:rsidR="00F51083" w:rsidRPr="00EB5DC1" w:rsidRDefault="009E3BC0" w:rsidP="009E3BC0">
            <w:pPr>
              <w:rPr>
                <w:rFonts w:ascii="Arial" w:hAnsi="Arial" w:cs="Arial"/>
                <w:sz w:val="24"/>
                <w:szCs w:val="24"/>
              </w:rPr>
            </w:pPr>
            <w:r>
              <w:rPr>
                <w:rFonts w:ascii="Arial" w:hAnsi="Arial" w:cs="Arial"/>
                <w:sz w:val="24"/>
                <w:szCs w:val="24"/>
              </w:rPr>
              <w:t>Complaints Policy is compliant with this requirement</w:t>
            </w:r>
          </w:p>
        </w:tc>
      </w:tr>
      <w:tr w:rsidR="00F51083" w:rsidRPr="00EB5DC1" w14:paraId="4FBFB880" w14:textId="77777777" w:rsidTr="009E3BC0">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442"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1" w:type="dxa"/>
            <w:vAlign w:val="center"/>
          </w:tcPr>
          <w:p w14:paraId="07915FBA" w14:textId="0230DE70" w:rsidR="00F51083" w:rsidRPr="00EB5DC1" w:rsidRDefault="000E00B5" w:rsidP="00140ACF">
            <w:pPr>
              <w:jc w:val="center"/>
              <w:rPr>
                <w:rFonts w:ascii="Arial" w:hAnsi="Arial" w:cs="Arial"/>
                <w:sz w:val="24"/>
                <w:szCs w:val="24"/>
              </w:rPr>
            </w:pPr>
            <w:r>
              <w:rPr>
                <w:rFonts w:ascii="Arial" w:hAnsi="Arial" w:cs="Arial"/>
                <w:sz w:val="24"/>
                <w:szCs w:val="24"/>
              </w:rPr>
              <w:t xml:space="preserve">Yes </w:t>
            </w:r>
          </w:p>
        </w:tc>
        <w:tc>
          <w:tcPr>
            <w:tcW w:w="3765" w:type="dxa"/>
            <w:vAlign w:val="center"/>
          </w:tcPr>
          <w:p w14:paraId="503BED77"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2611D69C"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1562D320" w14:textId="77777777" w:rsidR="009E3BC0" w:rsidRPr="00D2713E"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0B4A2BCD" w14:textId="77777777" w:rsidR="009E3BC0" w:rsidRDefault="009E3BC0"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6F12058F" w14:textId="77777777" w:rsidR="00F51083" w:rsidRPr="00EB5DC1" w:rsidRDefault="00F51083" w:rsidP="00140ACF">
            <w:pPr>
              <w:jc w:val="center"/>
              <w:rPr>
                <w:rFonts w:ascii="Arial" w:hAnsi="Arial" w:cs="Arial"/>
                <w:sz w:val="24"/>
                <w:szCs w:val="24"/>
              </w:rPr>
            </w:pPr>
          </w:p>
        </w:tc>
        <w:tc>
          <w:tcPr>
            <w:tcW w:w="3233" w:type="dxa"/>
            <w:vAlign w:val="center"/>
          </w:tcPr>
          <w:p w14:paraId="216C387C" w14:textId="289C8381" w:rsidR="00F51083" w:rsidRPr="00EB5DC1" w:rsidRDefault="00440A8A" w:rsidP="00440A8A">
            <w:pPr>
              <w:rPr>
                <w:rFonts w:ascii="Arial" w:hAnsi="Arial" w:cs="Arial"/>
                <w:sz w:val="24"/>
                <w:szCs w:val="24"/>
              </w:rPr>
            </w:pPr>
            <w:r>
              <w:rPr>
                <w:rFonts w:ascii="Arial" w:hAnsi="Arial" w:cs="Arial"/>
                <w:sz w:val="24"/>
                <w:szCs w:val="24"/>
              </w:rPr>
              <w:t>Complaints Policy is compliant with this requirement</w:t>
            </w:r>
          </w:p>
        </w:tc>
      </w:tr>
      <w:tr w:rsidR="000E00B5" w:rsidRPr="00EB5DC1" w14:paraId="2F84C6C3" w14:textId="77777777" w:rsidTr="00B65072">
        <w:tc>
          <w:tcPr>
            <w:tcW w:w="1177" w:type="dxa"/>
            <w:vAlign w:val="center"/>
          </w:tcPr>
          <w:p w14:paraId="0915DCF9" w14:textId="3779D4DB" w:rsidR="000E00B5" w:rsidRPr="00EB5DC1" w:rsidRDefault="000E00B5" w:rsidP="000E00B5">
            <w:pPr>
              <w:jc w:val="center"/>
              <w:rPr>
                <w:rFonts w:ascii="Arial" w:hAnsi="Arial" w:cs="Arial"/>
                <w:sz w:val="24"/>
                <w:szCs w:val="24"/>
              </w:rPr>
            </w:pPr>
            <w:r>
              <w:rPr>
                <w:rFonts w:ascii="Arial" w:hAnsi="Arial" w:cs="Arial"/>
                <w:sz w:val="24"/>
                <w:szCs w:val="24"/>
              </w:rPr>
              <w:t>6.6</w:t>
            </w:r>
          </w:p>
        </w:tc>
        <w:tc>
          <w:tcPr>
            <w:tcW w:w="4442" w:type="dxa"/>
            <w:vAlign w:val="center"/>
          </w:tcPr>
          <w:p w14:paraId="26CAE119" w14:textId="2F58D673" w:rsidR="000E00B5" w:rsidRPr="00EB5DC1" w:rsidRDefault="000E00B5" w:rsidP="000E00B5">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1" w:type="dxa"/>
          </w:tcPr>
          <w:p w14:paraId="502A4F1A" w14:textId="7C1541E0" w:rsidR="000E00B5" w:rsidRPr="00EB5DC1" w:rsidRDefault="000E00B5" w:rsidP="000E00B5">
            <w:pPr>
              <w:jc w:val="center"/>
              <w:rPr>
                <w:rFonts w:ascii="Arial" w:hAnsi="Arial" w:cs="Arial"/>
                <w:sz w:val="24"/>
                <w:szCs w:val="24"/>
              </w:rPr>
            </w:pPr>
            <w:r w:rsidRPr="007735A7">
              <w:rPr>
                <w:rFonts w:ascii="Arial" w:hAnsi="Arial" w:cs="Arial"/>
                <w:sz w:val="24"/>
                <w:szCs w:val="24"/>
              </w:rPr>
              <w:t xml:space="preserve">Yes </w:t>
            </w:r>
          </w:p>
        </w:tc>
        <w:tc>
          <w:tcPr>
            <w:tcW w:w="3765" w:type="dxa"/>
            <w:vAlign w:val="center"/>
          </w:tcPr>
          <w:p w14:paraId="56B34159" w14:textId="77777777" w:rsidR="000E00B5" w:rsidRPr="00D2713E" w:rsidRDefault="000E00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76003B2A" w14:textId="77777777" w:rsidR="000E00B5" w:rsidRDefault="000E00B5" w:rsidP="00454C96">
            <w:pPr>
              <w:pStyle w:val="ListParagraph"/>
              <w:numPr>
                <w:ilvl w:val="0"/>
                <w:numId w:val="39"/>
              </w:numPr>
              <w:rPr>
                <w:rFonts w:ascii="Arial" w:hAnsi="Arial" w:cs="Arial"/>
                <w:sz w:val="24"/>
                <w:szCs w:val="24"/>
              </w:rPr>
            </w:pPr>
            <w:r>
              <w:rPr>
                <w:rFonts w:ascii="Arial" w:hAnsi="Arial" w:cs="Arial"/>
                <w:sz w:val="24"/>
                <w:szCs w:val="24"/>
              </w:rPr>
              <w:t xml:space="preserve">Tracking spreadsheet </w:t>
            </w:r>
          </w:p>
          <w:p w14:paraId="02297C2E" w14:textId="48DE1C55" w:rsidR="000E00B5" w:rsidRPr="00EB5DC1" w:rsidRDefault="000E00B5" w:rsidP="00454C96">
            <w:pPr>
              <w:pStyle w:val="ListParagraph"/>
              <w:numPr>
                <w:ilvl w:val="0"/>
                <w:numId w:val="39"/>
              </w:numPr>
              <w:rPr>
                <w:rFonts w:ascii="Arial" w:hAnsi="Arial" w:cs="Arial"/>
                <w:sz w:val="24"/>
                <w:szCs w:val="24"/>
              </w:rPr>
            </w:pPr>
            <w:r>
              <w:rPr>
                <w:rFonts w:ascii="Arial" w:hAnsi="Arial" w:cs="Arial"/>
                <w:sz w:val="24"/>
                <w:szCs w:val="24"/>
              </w:rPr>
              <w:t xml:space="preserve">Case management </w:t>
            </w:r>
          </w:p>
        </w:tc>
        <w:tc>
          <w:tcPr>
            <w:tcW w:w="3233" w:type="dxa"/>
            <w:vAlign w:val="center"/>
          </w:tcPr>
          <w:p w14:paraId="0C8D9B20" w14:textId="60A8996F" w:rsidR="000E00B5" w:rsidRPr="00EB5DC1" w:rsidRDefault="000E00B5" w:rsidP="000E00B5">
            <w:pPr>
              <w:rPr>
                <w:rFonts w:ascii="Arial" w:hAnsi="Arial" w:cs="Arial"/>
                <w:sz w:val="24"/>
                <w:szCs w:val="24"/>
              </w:rPr>
            </w:pPr>
            <w:r>
              <w:rPr>
                <w:rFonts w:ascii="Arial" w:hAnsi="Arial" w:cs="Arial"/>
                <w:sz w:val="24"/>
                <w:szCs w:val="24"/>
              </w:rPr>
              <w:t xml:space="preserve">Complaints are investigated and recorded with all actions and discussed at case management all complaint letters are reviewed by the Operations Director for completeness and compliance </w:t>
            </w:r>
          </w:p>
        </w:tc>
      </w:tr>
      <w:tr w:rsidR="000E00B5" w:rsidRPr="00EB5DC1" w14:paraId="3817138A" w14:textId="77777777" w:rsidTr="00B65072">
        <w:tc>
          <w:tcPr>
            <w:tcW w:w="1177" w:type="dxa"/>
            <w:vAlign w:val="center"/>
          </w:tcPr>
          <w:p w14:paraId="13C9F0CA" w14:textId="293EA5CF" w:rsidR="000E00B5" w:rsidRPr="00EB5DC1" w:rsidRDefault="000E00B5" w:rsidP="000E00B5">
            <w:pPr>
              <w:jc w:val="center"/>
              <w:rPr>
                <w:rFonts w:ascii="Arial" w:hAnsi="Arial" w:cs="Arial"/>
                <w:sz w:val="24"/>
                <w:szCs w:val="24"/>
              </w:rPr>
            </w:pPr>
            <w:r>
              <w:rPr>
                <w:rFonts w:ascii="Arial" w:hAnsi="Arial" w:cs="Arial"/>
                <w:sz w:val="24"/>
                <w:szCs w:val="24"/>
              </w:rPr>
              <w:t>6.7</w:t>
            </w:r>
          </w:p>
        </w:tc>
        <w:tc>
          <w:tcPr>
            <w:tcW w:w="4442" w:type="dxa"/>
            <w:vAlign w:val="center"/>
          </w:tcPr>
          <w:p w14:paraId="45272453" w14:textId="418433DC" w:rsidR="000E00B5" w:rsidRPr="00EB5DC1" w:rsidRDefault="000E00B5" w:rsidP="000E00B5">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referencing the relevant </w:t>
            </w:r>
            <w:r>
              <w:rPr>
                <w:rStyle w:val="normaltextrun"/>
                <w:rFonts w:eastAsiaTheme="majorEastAsia"/>
                <w:color w:val="000000"/>
                <w:shd w:val="clear" w:color="auto" w:fill="FFFFFF"/>
              </w:rPr>
              <w:lastRenderedPageBreak/>
              <w:t>policy, law and good practice where appropriate.</w:t>
            </w:r>
            <w:r>
              <w:rPr>
                <w:rStyle w:val="eop"/>
                <w:color w:val="000000"/>
                <w:shd w:val="clear" w:color="auto" w:fill="FFFFFF"/>
              </w:rPr>
              <w:t> </w:t>
            </w:r>
          </w:p>
        </w:tc>
        <w:tc>
          <w:tcPr>
            <w:tcW w:w="1331" w:type="dxa"/>
          </w:tcPr>
          <w:p w14:paraId="09A9696C" w14:textId="568D273C" w:rsidR="000E00B5" w:rsidRPr="00EB5DC1" w:rsidRDefault="000E00B5" w:rsidP="000E00B5">
            <w:pPr>
              <w:jc w:val="center"/>
              <w:rPr>
                <w:rFonts w:ascii="Arial" w:hAnsi="Arial" w:cs="Arial"/>
                <w:sz w:val="24"/>
                <w:szCs w:val="24"/>
              </w:rPr>
            </w:pPr>
            <w:r w:rsidRPr="007735A7">
              <w:rPr>
                <w:rFonts w:ascii="Arial" w:hAnsi="Arial" w:cs="Arial"/>
                <w:sz w:val="24"/>
                <w:szCs w:val="24"/>
              </w:rPr>
              <w:lastRenderedPageBreak/>
              <w:t xml:space="preserve">Yes </w:t>
            </w:r>
          </w:p>
        </w:tc>
        <w:tc>
          <w:tcPr>
            <w:tcW w:w="3765" w:type="dxa"/>
            <w:vAlign w:val="center"/>
          </w:tcPr>
          <w:p w14:paraId="56114B4E" w14:textId="77777777" w:rsidR="000E00B5" w:rsidRPr="00D2713E" w:rsidRDefault="000E00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7082CEA4" w14:textId="77777777" w:rsidR="000E00B5" w:rsidRDefault="000E00B5" w:rsidP="00454C96">
            <w:pPr>
              <w:pStyle w:val="ListParagraph"/>
              <w:numPr>
                <w:ilvl w:val="0"/>
                <w:numId w:val="39"/>
              </w:numPr>
              <w:rPr>
                <w:rFonts w:ascii="Arial" w:hAnsi="Arial" w:cs="Arial"/>
                <w:sz w:val="24"/>
                <w:szCs w:val="24"/>
              </w:rPr>
            </w:pPr>
            <w:r>
              <w:rPr>
                <w:rFonts w:ascii="Arial" w:hAnsi="Arial" w:cs="Arial"/>
                <w:sz w:val="24"/>
                <w:szCs w:val="24"/>
              </w:rPr>
              <w:t xml:space="preserve">Tracking spreadsheet </w:t>
            </w:r>
          </w:p>
          <w:p w14:paraId="414B97D2" w14:textId="77777777" w:rsidR="000E00B5" w:rsidRDefault="000E00B5" w:rsidP="00454C96">
            <w:pPr>
              <w:pStyle w:val="ListParagraph"/>
              <w:numPr>
                <w:ilvl w:val="0"/>
                <w:numId w:val="39"/>
              </w:numPr>
              <w:rPr>
                <w:rFonts w:ascii="Arial" w:hAnsi="Arial" w:cs="Arial"/>
                <w:sz w:val="24"/>
                <w:szCs w:val="24"/>
              </w:rPr>
            </w:pPr>
            <w:r w:rsidRPr="00C953BA">
              <w:rPr>
                <w:rFonts w:ascii="Arial" w:hAnsi="Arial" w:cs="Arial"/>
                <w:sz w:val="24"/>
                <w:szCs w:val="24"/>
              </w:rPr>
              <w:t>Case management</w:t>
            </w:r>
          </w:p>
          <w:p w14:paraId="4B4F725E" w14:textId="77777777" w:rsidR="000E00B5" w:rsidRDefault="000E00B5" w:rsidP="00454C96">
            <w:pPr>
              <w:pStyle w:val="ListParagraph"/>
              <w:numPr>
                <w:ilvl w:val="0"/>
                <w:numId w:val="39"/>
              </w:numPr>
              <w:rPr>
                <w:rFonts w:ascii="Arial" w:hAnsi="Arial" w:cs="Arial"/>
                <w:sz w:val="24"/>
                <w:szCs w:val="24"/>
              </w:rPr>
            </w:pPr>
            <w:r>
              <w:rPr>
                <w:rFonts w:ascii="Arial" w:hAnsi="Arial" w:cs="Arial"/>
                <w:sz w:val="24"/>
                <w:szCs w:val="24"/>
              </w:rPr>
              <w:t>Oversight from Operations Director</w:t>
            </w:r>
          </w:p>
          <w:p w14:paraId="433E0730" w14:textId="5133999C" w:rsidR="000E00B5" w:rsidRPr="00C953BA" w:rsidRDefault="000E00B5" w:rsidP="00454C96">
            <w:pPr>
              <w:pStyle w:val="ListParagraph"/>
              <w:numPr>
                <w:ilvl w:val="0"/>
                <w:numId w:val="39"/>
              </w:numPr>
              <w:rPr>
                <w:rFonts w:ascii="Arial" w:hAnsi="Arial" w:cs="Arial"/>
                <w:sz w:val="24"/>
                <w:szCs w:val="24"/>
              </w:rPr>
            </w:pPr>
            <w:r>
              <w:rPr>
                <w:rFonts w:ascii="Arial" w:hAnsi="Arial" w:cs="Arial"/>
                <w:sz w:val="24"/>
                <w:szCs w:val="24"/>
              </w:rPr>
              <w:t xml:space="preserve">Letter templates </w:t>
            </w:r>
          </w:p>
        </w:tc>
        <w:tc>
          <w:tcPr>
            <w:tcW w:w="3233" w:type="dxa"/>
            <w:vAlign w:val="center"/>
          </w:tcPr>
          <w:p w14:paraId="3DA683B2" w14:textId="4655ABF2" w:rsidR="000E00B5" w:rsidRPr="00EB5DC1" w:rsidRDefault="000E00B5" w:rsidP="000E00B5">
            <w:pPr>
              <w:rPr>
                <w:rFonts w:ascii="Arial" w:hAnsi="Arial" w:cs="Arial"/>
                <w:sz w:val="24"/>
                <w:szCs w:val="24"/>
              </w:rPr>
            </w:pPr>
            <w:r>
              <w:rPr>
                <w:rFonts w:ascii="Arial" w:hAnsi="Arial" w:cs="Arial"/>
                <w:sz w:val="24"/>
                <w:szCs w:val="24"/>
              </w:rPr>
              <w:t xml:space="preserve">Letter templates guide staff to complete investigation in full referencing definitions decisions and any relevant regulation or laws. </w:t>
            </w:r>
          </w:p>
        </w:tc>
      </w:tr>
      <w:tr w:rsidR="000E00B5" w:rsidRPr="00EB5DC1" w14:paraId="0CEAE1D8" w14:textId="77777777" w:rsidTr="002128A9">
        <w:tc>
          <w:tcPr>
            <w:tcW w:w="1177" w:type="dxa"/>
            <w:vAlign w:val="center"/>
          </w:tcPr>
          <w:p w14:paraId="685560BC" w14:textId="4BEEE4FA" w:rsidR="000E00B5" w:rsidRPr="00EB5DC1" w:rsidRDefault="000E00B5" w:rsidP="000E00B5">
            <w:pPr>
              <w:jc w:val="center"/>
              <w:rPr>
                <w:rFonts w:ascii="Arial" w:hAnsi="Arial" w:cs="Arial"/>
                <w:sz w:val="24"/>
                <w:szCs w:val="24"/>
              </w:rPr>
            </w:pPr>
            <w:r>
              <w:rPr>
                <w:rFonts w:ascii="Arial" w:hAnsi="Arial" w:cs="Arial"/>
                <w:sz w:val="24"/>
                <w:szCs w:val="24"/>
              </w:rPr>
              <w:t>6.8</w:t>
            </w:r>
          </w:p>
        </w:tc>
        <w:tc>
          <w:tcPr>
            <w:tcW w:w="4442" w:type="dxa"/>
            <w:vAlign w:val="center"/>
          </w:tcPr>
          <w:p w14:paraId="004B9138" w14:textId="48E715EF" w:rsidR="000E00B5" w:rsidRPr="00EB5DC1" w:rsidRDefault="000E00B5" w:rsidP="000E00B5">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31" w:type="dxa"/>
          </w:tcPr>
          <w:p w14:paraId="6E0EC771" w14:textId="22089EB4" w:rsidR="000E00B5" w:rsidRPr="00EB5DC1" w:rsidRDefault="000E00B5" w:rsidP="000E00B5">
            <w:pPr>
              <w:jc w:val="center"/>
              <w:rPr>
                <w:rFonts w:ascii="Arial" w:hAnsi="Arial" w:cs="Arial"/>
                <w:sz w:val="24"/>
                <w:szCs w:val="24"/>
              </w:rPr>
            </w:pPr>
            <w:r w:rsidRPr="00B92867">
              <w:rPr>
                <w:rFonts w:ascii="Arial" w:hAnsi="Arial" w:cs="Arial"/>
                <w:sz w:val="24"/>
                <w:szCs w:val="24"/>
              </w:rPr>
              <w:t xml:space="preserve">Yes </w:t>
            </w:r>
          </w:p>
        </w:tc>
        <w:tc>
          <w:tcPr>
            <w:tcW w:w="3765" w:type="dxa"/>
            <w:vAlign w:val="center"/>
          </w:tcPr>
          <w:p w14:paraId="21079839" w14:textId="77777777" w:rsidR="00A35A11" w:rsidRPr="00D2713E" w:rsidRDefault="00A35A11"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3B6784B8" w14:textId="77777777" w:rsidR="00A35A11" w:rsidRPr="00D2713E" w:rsidRDefault="00A35A11"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0D5B61A9" w14:textId="77777777" w:rsidR="00A35A11" w:rsidRPr="00D2713E" w:rsidRDefault="00A35A11"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05BE4992" w14:textId="77777777" w:rsidR="00A35A11" w:rsidRDefault="00A35A11"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48061970" w14:textId="77777777" w:rsidR="000E00B5" w:rsidRPr="00EB5DC1" w:rsidRDefault="000E00B5" w:rsidP="000E00B5">
            <w:pPr>
              <w:jc w:val="center"/>
              <w:rPr>
                <w:rFonts w:ascii="Arial" w:hAnsi="Arial" w:cs="Arial"/>
                <w:sz w:val="24"/>
                <w:szCs w:val="24"/>
              </w:rPr>
            </w:pPr>
          </w:p>
        </w:tc>
        <w:tc>
          <w:tcPr>
            <w:tcW w:w="3233" w:type="dxa"/>
            <w:vAlign w:val="center"/>
          </w:tcPr>
          <w:p w14:paraId="2D0AA864" w14:textId="4C46B669" w:rsidR="000E00B5" w:rsidRPr="00EB5DC1" w:rsidRDefault="00A35A11" w:rsidP="00A35A11">
            <w:pPr>
              <w:rPr>
                <w:rFonts w:ascii="Arial" w:hAnsi="Arial" w:cs="Arial"/>
                <w:sz w:val="24"/>
                <w:szCs w:val="24"/>
              </w:rPr>
            </w:pPr>
            <w:r>
              <w:rPr>
                <w:rFonts w:ascii="Arial" w:hAnsi="Arial" w:cs="Arial"/>
                <w:sz w:val="24"/>
                <w:szCs w:val="24"/>
              </w:rPr>
              <w:t>S.</w:t>
            </w:r>
            <w:r w:rsidRPr="00A35A11">
              <w:t xml:space="preserve"> </w:t>
            </w:r>
            <w:r w:rsidRPr="00A35A11">
              <w:rPr>
                <w:rFonts w:ascii="Arial" w:hAnsi="Arial" w:cs="Arial"/>
                <w:sz w:val="24"/>
                <w:szCs w:val="24"/>
              </w:rPr>
              <w:t>10.9 and 10.10</w:t>
            </w:r>
            <w:r>
              <w:rPr>
                <w:rFonts w:ascii="Arial" w:hAnsi="Arial" w:cs="Arial"/>
                <w:sz w:val="24"/>
                <w:szCs w:val="24"/>
              </w:rPr>
              <w:t xml:space="preserve"> of the complaints policy </w:t>
            </w:r>
            <w:r w:rsidRPr="00A35A11">
              <w:rPr>
                <w:rFonts w:ascii="Arial" w:hAnsi="Arial" w:cs="Arial"/>
                <w:sz w:val="24"/>
                <w:szCs w:val="24"/>
              </w:rPr>
              <w:t>clearly outlines the residents’ rights to make further complaints and our process to deal with these during an investigation</w:t>
            </w:r>
          </w:p>
        </w:tc>
      </w:tr>
      <w:tr w:rsidR="000E00B5" w:rsidRPr="00EB5DC1" w14:paraId="02957204" w14:textId="77777777" w:rsidTr="002128A9">
        <w:tc>
          <w:tcPr>
            <w:tcW w:w="1177" w:type="dxa"/>
            <w:vAlign w:val="center"/>
          </w:tcPr>
          <w:p w14:paraId="29E6C2F5" w14:textId="0C2314C5" w:rsidR="000E00B5" w:rsidRPr="00EB5DC1" w:rsidRDefault="000E00B5" w:rsidP="000E00B5">
            <w:pPr>
              <w:jc w:val="center"/>
              <w:rPr>
                <w:rFonts w:ascii="Arial" w:hAnsi="Arial" w:cs="Arial"/>
                <w:sz w:val="24"/>
                <w:szCs w:val="24"/>
              </w:rPr>
            </w:pPr>
            <w:r>
              <w:rPr>
                <w:rFonts w:ascii="Arial" w:hAnsi="Arial" w:cs="Arial"/>
                <w:sz w:val="24"/>
                <w:szCs w:val="24"/>
              </w:rPr>
              <w:t>6.9</w:t>
            </w:r>
          </w:p>
        </w:tc>
        <w:tc>
          <w:tcPr>
            <w:tcW w:w="4442" w:type="dxa"/>
            <w:vAlign w:val="center"/>
          </w:tcPr>
          <w:p w14:paraId="37D6713A" w14:textId="77777777" w:rsidR="000E00B5" w:rsidRDefault="000E00B5" w:rsidP="000E00B5">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0E00B5" w:rsidRDefault="000E00B5" w:rsidP="00454C96">
            <w:pPr>
              <w:pStyle w:val="paragraph"/>
              <w:numPr>
                <w:ilvl w:val="0"/>
                <w:numId w:val="7"/>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0E00B5" w:rsidRDefault="000E00B5" w:rsidP="00454C96">
            <w:pPr>
              <w:pStyle w:val="paragraph"/>
              <w:numPr>
                <w:ilvl w:val="0"/>
                <w:numId w:val="7"/>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0E00B5" w:rsidRDefault="000E00B5" w:rsidP="00454C96">
            <w:pPr>
              <w:pStyle w:val="paragraph"/>
              <w:numPr>
                <w:ilvl w:val="0"/>
                <w:numId w:val="7"/>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0E00B5" w:rsidRPr="009050BF" w:rsidRDefault="000E00B5" w:rsidP="00454C96">
            <w:pPr>
              <w:pStyle w:val="paragraph"/>
              <w:numPr>
                <w:ilvl w:val="0"/>
                <w:numId w:val="7"/>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0E00B5" w:rsidRPr="001865E4" w:rsidRDefault="000E00B5" w:rsidP="00454C96">
            <w:pPr>
              <w:pStyle w:val="paragraph"/>
              <w:numPr>
                <w:ilvl w:val="0"/>
                <w:numId w:val="8"/>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0E00B5" w:rsidRDefault="000E00B5" w:rsidP="00454C96">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0E00B5" w:rsidRPr="001865E4" w:rsidRDefault="000E00B5" w:rsidP="00454C96">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1" w:type="dxa"/>
          </w:tcPr>
          <w:p w14:paraId="57618460" w14:textId="3FBD2320" w:rsidR="000E00B5" w:rsidRPr="00EB5DC1" w:rsidRDefault="000E00B5" w:rsidP="000E00B5">
            <w:pPr>
              <w:jc w:val="center"/>
              <w:rPr>
                <w:rFonts w:ascii="Arial" w:hAnsi="Arial" w:cs="Arial"/>
                <w:sz w:val="24"/>
                <w:szCs w:val="24"/>
              </w:rPr>
            </w:pPr>
            <w:r w:rsidRPr="00B92867">
              <w:rPr>
                <w:rFonts w:ascii="Arial" w:hAnsi="Arial" w:cs="Arial"/>
                <w:sz w:val="24"/>
                <w:szCs w:val="24"/>
              </w:rPr>
              <w:t xml:space="preserve">Yes </w:t>
            </w:r>
          </w:p>
        </w:tc>
        <w:tc>
          <w:tcPr>
            <w:tcW w:w="3765" w:type="dxa"/>
            <w:vAlign w:val="center"/>
          </w:tcPr>
          <w:p w14:paraId="1EF9C7F3" w14:textId="77777777" w:rsidR="00A35A11" w:rsidRPr="00D2713E" w:rsidRDefault="00A35A11"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6F786B73" w14:textId="77777777" w:rsidR="00A35A11" w:rsidRDefault="00A35A11" w:rsidP="00454C96">
            <w:pPr>
              <w:pStyle w:val="ListParagraph"/>
              <w:numPr>
                <w:ilvl w:val="0"/>
                <w:numId w:val="39"/>
              </w:numPr>
              <w:rPr>
                <w:rFonts w:ascii="Arial" w:hAnsi="Arial" w:cs="Arial"/>
                <w:sz w:val="24"/>
                <w:szCs w:val="24"/>
              </w:rPr>
            </w:pPr>
            <w:r>
              <w:rPr>
                <w:rFonts w:ascii="Arial" w:hAnsi="Arial" w:cs="Arial"/>
                <w:sz w:val="24"/>
                <w:szCs w:val="24"/>
              </w:rPr>
              <w:t xml:space="preserve">Tracking spreadsheet </w:t>
            </w:r>
          </w:p>
          <w:p w14:paraId="79BF0120" w14:textId="77777777" w:rsidR="00A35A11" w:rsidRDefault="00A35A11" w:rsidP="00454C96">
            <w:pPr>
              <w:pStyle w:val="ListParagraph"/>
              <w:numPr>
                <w:ilvl w:val="0"/>
                <w:numId w:val="39"/>
              </w:numPr>
              <w:rPr>
                <w:rFonts w:ascii="Arial" w:hAnsi="Arial" w:cs="Arial"/>
                <w:sz w:val="24"/>
                <w:szCs w:val="24"/>
              </w:rPr>
            </w:pPr>
            <w:r w:rsidRPr="00C953BA">
              <w:rPr>
                <w:rFonts w:ascii="Arial" w:hAnsi="Arial" w:cs="Arial"/>
                <w:sz w:val="24"/>
                <w:szCs w:val="24"/>
              </w:rPr>
              <w:t>Case management</w:t>
            </w:r>
          </w:p>
          <w:p w14:paraId="2F9B2DA0" w14:textId="77777777" w:rsidR="00A35A11" w:rsidRDefault="00A35A11" w:rsidP="00454C96">
            <w:pPr>
              <w:pStyle w:val="ListParagraph"/>
              <w:numPr>
                <w:ilvl w:val="0"/>
                <w:numId w:val="39"/>
              </w:numPr>
              <w:rPr>
                <w:rFonts w:ascii="Arial" w:hAnsi="Arial" w:cs="Arial"/>
                <w:sz w:val="24"/>
                <w:szCs w:val="24"/>
              </w:rPr>
            </w:pPr>
            <w:r>
              <w:rPr>
                <w:rFonts w:ascii="Arial" w:hAnsi="Arial" w:cs="Arial"/>
                <w:sz w:val="24"/>
                <w:szCs w:val="24"/>
              </w:rPr>
              <w:t>Oversight from Operations Director</w:t>
            </w:r>
          </w:p>
          <w:p w14:paraId="532035E2" w14:textId="6F32167C" w:rsidR="000E00B5" w:rsidRPr="00A35A11" w:rsidRDefault="00A35A11" w:rsidP="00454C96">
            <w:pPr>
              <w:pStyle w:val="ListParagraph"/>
              <w:numPr>
                <w:ilvl w:val="0"/>
                <w:numId w:val="39"/>
              </w:numPr>
              <w:rPr>
                <w:rFonts w:ascii="Arial" w:hAnsi="Arial" w:cs="Arial"/>
                <w:sz w:val="24"/>
                <w:szCs w:val="24"/>
              </w:rPr>
            </w:pPr>
            <w:r w:rsidRPr="00A35A11">
              <w:rPr>
                <w:rFonts w:ascii="Arial" w:hAnsi="Arial" w:cs="Arial"/>
                <w:sz w:val="24"/>
                <w:szCs w:val="24"/>
              </w:rPr>
              <w:t>Letter templates</w:t>
            </w:r>
          </w:p>
        </w:tc>
        <w:tc>
          <w:tcPr>
            <w:tcW w:w="3233" w:type="dxa"/>
            <w:vAlign w:val="center"/>
          </w:tcPr>
          <w:p w14:paraId="15C0053B" w14:textId="1391A6B9" w:rsidR="000E00B5" w:rsidRPr="00EB5DC1" w:rsidRDefault="00A35A11" w:rsidP="00440A8A">
            <w:pPr>
              <w:rPr>
                <w:rFonts w:ascii="Arial" w:hAnsi="Arial" w:cs="Arial"/>
                <w:sz w:val="24"/>
                <w:szCs w:val="24"/>
              </w:rPr>
            </w:pPr>
            <w:r>
              <w:rPr>
                <w:rFonts w:ascii="Arial" w:hAnsi="Arial" w:cs="Arial"/>
                <w:sz w:val="24"/>
                <w:szCs w:val="24"/>
              </w:rPr>
              <w:t xml:space="preserve">Letter templates guide staff to complete investigation in full and adhere to the required </w:t>
            </w:r>
            <w:r w:rsidR="00440A8A">
              <w:rPr>
                <w:rFonts w:ascii="Arial" w:hAnsi="Arial" w:cs="Arial"/>
                <w:sz w:val="24"/>
                <w:szCs w:val="24"/>
              </w:rPr>
              <w:t xml:space="preserve">handling code </w:t>
            </w:r>
            <w:r>
              <w:rPr>
                <w:rFonts w:ascii="Arial" w:hAnsi="Arial" w:cs="Arial"/>
                <w:sz w:val="24"/>
                <w:szCs w:val="24"/>
              </w:rPr>
              <w:t>.</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39"/>
        <w:gridCol w:w="1331"/>
        <w:gridCol w:w="3771"/>
        <w:gridCol w:w="3230"/>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lastRenderedPageBreak/>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0A17A057" w:rsidR="001865E4" w:rsidRPr="007B3F4C" w:rsidRDefault="00440A8A"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0A371EAC"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7FA05F35"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46717355"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0962601F" w14:textId="77777777" w:rsidR="00440A8A"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7967FD55" w14:textId="77777777" w:rsidR="001865E4" w:rsidRPr="007B3F4C" w:rsidRDefault="001865E4" w:rsidP="00140ACF">
            <w:pPr>
              <w:jc w:val="center"/>
              <w:rPr>
                <w:rFonts w:ascii="Arial" w:hAnsi="Arial" w:cs="Arial"/>
                <w:sz w:val="24"/>
                <w:szCs w:val="24"/>
              </w:rPr>
            </w:pPr>
          </w:p>
        </w:tc>
        <w:tc>
          <w:tcPr>
            <w:tcW w:w="3293" w:type="dxa"/>
            <w:vAlign w:val="center"/>
          </w:tcPr>
          <w:p w14:paraId="256EA6E8" w14:textId="176DB12D" w:rsidR="001865E4" w:rsidRPr="007B3F4C" w:rsidRDefault="00440A8A" w:rsidP="00440A8A">
            <w:pPr>
              <w:rPr>
                <w:rFonts w:ascii="Arial" w:hAnsi="Arial" w:cs="Arial"/>
                <w:sz w:val="24"/>
                <w:szCs w:val="24"/>
              </w:rPr>
            </w:pPr>
            <w:r>
              <w:rPr>
                <w:rFonts w:ascii="Arial" w:hAnsi="Arial" w:cs="Arial"/>
                <w:sz w:val="24"/>
                <w:szCs w:val="24"/>
              </w:rPr>
              <w:t>Complaints Policy is compliant with this requirement</w:t>
            </w: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40" w:type="dxa"/>
            <w:vAlign w:val="center"/>
          </w:tcPr>
          <w:p w14:paraId="3192CD69" w14:textId="10F7CA7B" w:rsidR="001865E4" w:rsidRPr="007B3F4C" w:rsidRDefault="00F71743"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D0A0606"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4495E361"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4540D9DA"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63F26353" w14:textId="77777777" w:rsidR="00440A8A"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67DF155A" w14:textId="77777777" w:rsidR="001865E4" w:rsidRPr="007B3F4C" w:rsidRDefault="001865E4" w:rsidP="00140ACF">
            <w:pPr>
              <w:jc w:val="center"/>
              <w:rPr>
                <w:rFonts w:ascii="Arial" w:hAnsi="Arial" w:cs="Arial"/>
                <w:sz w:val="24"/>
                <w:szCs w:val="24"/>
              </w:rPr>
            </w:pPr>
          </w:p>
        </w:tc>
        <w:tc>
          <w:tcPr>
            <w:tcW w:w="3293" w:type="dxa"/>
            <w:vAlign w:val="center"/>
          </w:tcPr>
          <w:p w14:paraId="74430039" w14:textId="6632BF7F" w:rsidR="001865E4" w:rsidRPr="007B3F4C" w:rsidRDefault="00440A8A" w:rsidP="00440A8A">
            <w:pPr>
              <w:rPr>
                <w:rFonts w:ascii="Arial" w:hAnsi="Arial" w:cs="Arial"/>
                <w:sz w:val="24"/>
                <w:szCs w:val="24"/>
              </w:rPr>
            </w:pPr>
            <w:r>
              <w:rPr>
                <w:rFonts w:ascii="Arial" w:hAnsi="Arial" w:cs="Arial"/>
                <w:sz w:val="24"/>
                <w:szCs w:val="24"/>
              </w:rPr>
              <w:t>Complaints Policy is compliant with this requirement</w:t>
            </w: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3E01F45D" w:rsidR="001865E4" w:rsidRPr="005555E0" w:rsidRDefault="00F71743"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6902AE2"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13CA17EA"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4B043091"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7AC80C3B" w14:textId="77777777" w:rsidR="00440A8A"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11D5DB47" w14:textId="77777777" w:rsidR="001865E4" w:rsidRPr="005555E0" w:rsidRDefault="001865E4" w:rsidP="00140ACF">
            <w:pPr>
              <w:jc w:val="center"/>
              <w:rPr>
                <w:rFonts w:ascii="Arial" w:hAnsi="Arial" w:cs="Arial"/>
                <w:sz w:val="24"/>
                <w:szCs w:val="24"/>
              </w:rPr>
            </w:pPr>
          </w:p>
        </w:tc>
        <w:tc>
          <w:tcPr>
            <w:tcW w:w="3293" w:type="dxa"/>
            <w:vAlign w:val="center"/>
          </w:tcPr>
          <w:p w14:paraId="5449E3F2" w14:textId="43E95529" w:rsidR="001865E4" w:rsidRPr="005555E0" w:rsidRDefault="00440A8A" w:rsidP="00440A8A">
            <w:pPr>
              <w:rPr>
                <w:rFonts w:ascii="Arial" w:hAnsi="Arial" w:cs="Arial"/>
                <w:sz w:val="24"/>
                <w:szCs w:val="24"/>
              </w:rPr>
            </w:pPr>
            <w:r>
              <w:rPr>
                <w:rFonts w:ascii="Arial" w:hAnsi="Arial" w:cs="Arial"/>
                <w:sz w:val="24"/>
                <w:szCs w:val="24"/>
              </w:rPr>
              <w:t>Complaints Policy is compliant with this requirement</w:t>
            </w: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14B85291" w:rsidR="001865E4" w:rsidRPr="005555E0" w:rsidRDefault="00F71743"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FFE30C5"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15A1DB06"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7D5C2667"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533A4A95" w14:textId="77777777" w:rsidR="00440A8A"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6D5F8332" w14:textId="77777777" w:rsidR="001865E4" w:rsidRPr="005555E0" w:rsidRDefault="001865E4" w:rsidP="00140ACF">
            <w:pPr>
              <w:jc w:val="center"/>
              <w:rPr>
                <w:rFonts w:ascii="Arial" w:hAnsi="Arial" w:cs="Arial"/>
                <w:sz w:val="24"/>
                <w:szCs w:val="24"/>
              </w:rPr>
            </w:pPr>
          </w:p>
        </w:tc>
        <w:tc>
          <w:tcPr>
            <w:tcW w:w="3293" w:type="dxa"/>
            <w:vAlign w:val="center"/>
          </w:tcPr>
          <w:p w14:paraId="0439196B" w14:textId="692E309A" w:rsidR="001865E4" w:rsidRPr="005555E0" w:rsidRDefault="00440A8A" w:rsidP="00440A8A">
            <w:pPr>
              <w:rPr>
                <w:rFonts w:ascii="Arial" w:hAnsi="Arial" w:cs="Arial"/>
                <w:sz w:val="24"/>
                <w:szCs w:val="24"/>
              </w:rPr>
            </w:pPr>
            <w:r>
              <w:rPr>
                <w:rFonts w:ascii="Arial" w:hAnsi="Arial" w:cs="Arial"/>
                <w:sz w:val="24"/>
                <w:szCs w:val="24"/>
              </w:rPr>
              <w:t>Complaints Policy is compliant with this requirement</w:t>
            </w: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31B260BD" w:rsidR="001865E4" w:rsidRPr="005555E0" w:rsidRDefault="00F71743"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CA80F2F"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365B5DE9"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6A2E7355"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130B6CDB" w14:textId="77777777" w:rsidR="00440A8A"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lastRenderedPageBreak/>
              <w:t xml:space="preserve">Easy to read guide </w:t>
            </w:r>
          </w:p>
          <w:p w14:paraId="38964D04" w14:textId="77777777" w:rsidR="001865E4" w:rsidRPr="005555E0" w:rsidRDefault="001865E4" w:rsidP="00140ACF">
            <w:pPr>
              <w:jc w:val="center"/>
              <w:rPr>
                <w:rFonts w:ascii="Arial" w:hAnsi="Arial" w:cs="Arial"/>
                <w:sz w:val="24"/>
                <w:szCs w:val="24"/>
              </w:rPr>
            </w:pPr>
          </w:p>
        </w:tc>
        <w:tc>
          <w:tcPr>
            <w:tcW w:w="3293" w:type="dxa"/>
            <w:vAlign w:val="center"/>
          </w:tcPr>
          <w:p w14:paraId="7915676B" w14:textId="2C0B83C6" w:rsidR="001865E4" w:rsidRPr="005555E0" w:rsidRDefault="00440A8A" w:rsidP="00440A8A">
            <w:pPr>
              <w:rPr>
                <w:rFonts w:ascii="Arial" w:hAnsi="Arial" w:cs="Arial"/>
                <w:sz w:val="24"/>
                <w:szCs w:val="24"/>
              </w:rPr>
            </w:pPr>
            <w:r>
              <w:rPr>
                <w:rFonts w:ascii="Arial" w:hAnsi="Arial" w:cs="Arial"/>
                <w:sz w:val="24"/>
                <w:szCs w:val="24"/>
              </w:rPr>
              <w:lastRenderedPageBreak/>
              <w:t>Complaints Policy is compliant with this requirement</w:t>
            </w: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D1D23D1" w:rsidR="001865E4" w:rsidRPr="005555E0" w:rsidRDefault="00F71743"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1589484F"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4EA7AFA0"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12097E6B"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11439AED" w14:textId="77777777" w:rsidR="00440A8A"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1FB6C1F7" w14:textId="77777777" w:rsidR="001865E4" w:rsidRPr="005555E0" w:rsidRDefault="001865E4" w:rsidP="00140ACF">
            <w:pPr>
              <w:jc w:val="center"/>
              <w:rPr>
                <w:rFonts w:ascii="Arial" w:hAnsi="Arial" w:cs="Arial"/>
                <w:sz w:val="24"/>
                <w:szCs w:val="24"/>
              </w:rPr>
            </w:pPr>
          </w:p>
        </w:tc>
        <w:tc>
          <w:tcPr>
            <w:tcW w:w="3293" w:type="dxa"/>
            <w:vAlign w:val="center"/>
          </w:tcPr>
          <w:p w14:paraId="413BF52D" w14:textId="438D1480" w:rsidR="001865E4" w:rsidRPr="005555E0" w:rsidRDefault="00440A8A" w:rsidP="00440A8A">
            <w:pPr>
              <w:rPr>
                <w:rFonts w:ascii="Arial" w:hAnsi="Arial" w:cs="Arial"/>
                <w:sz w:val="24"/>
                <w:szCs w:val="24"/>
              </w:rPr>
            </w:pPr>
            <w:r>
              <w:rPr>
                <w:rFonts w:ascii="Arial" w:hAnsi="Arial" w:cs="Arial"/>
                <w:sz w:val="24"/>
                <w:szCs w:val="24"/>
              </w:rPr>
              <w:t>Complaints Policy is compliant with this requirement</w:t>
            </w: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79A31DBA" w:rsidR="001865E4" w:rsidRPr="005555E0" w:rsidRDefault="00F71743"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513C904"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53136842"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2A938298"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7805DA28" w14:textId="77777777" w:rsidR="00440A8A"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798520DF" w14:textId="77777777" w:rsidR="001865E4" w:rsidRPr="005555E0" w:rsidRDefault="001865E4" w:rsidP="00140ACF">
            <w:pPr>
              <w:jc w:val="center"/>
              <w:rPr>
                <w:rFonts w:ascii="Arial" w:hAnsi="Arial" w:cs="Arial"/>
                <w:sz w:val="24"/>
                <w:szCs w:val="24"/>
              </w:rPr>
            </w:pPr>
          </w:p>
        </w:tc>
        <w:tc>
          <w:tcPr>
            <w:tcW w:w="3293" w:type="dxa"/>
            <w:vAlign w:val="center"/>
          </w:tcPr>
          <w:p w14:paraId="034AF171" w14:textId="478E7CF5" w:rsidR="001865E4" w:rsidRPr="005555E0" w:rsidRDefault="00440A8A" w:rsidP="00A064B5">
            <w:pPr>
              <w:rPr>
                <w:rFonts w:ascii="Arial" w:hAnsi="Arial" w:cs="Arial"/>
                <w:sz w:val="24"/>
                <w:szCs w:val="24"/>
              </w:rPr>
            </w:pPr>
            <w:r>
              <w:rPr>
                <w:rFonts w:ascii="Arial" w:hAnsi="Arial" w:cs="Arial"/>
                <w:sz w:val="24"/>
                <w:szCs w:val="24"/>
              </w:rPr>
              <w:t>Complaints Policy is compliant with this requirement</w:t>
            </w: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5698DF8D" w:rsidR="001865E4" w:rsidRPr="005555E0" w:rsidRDefault="00F71743"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654463D"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1A178F11"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14D8513A" w14:textId="77777777" w:rsidR="00440A8A" w:rsidRPr="00D2713E"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49B0CD93" w14:textId="77777777" w:rsidR="00440A8A" w:rsidRDefault="00440A8A"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232CFB7B" w14:textId="77777777" w:rsidR="00440A8A" w:rsidRDefault="00440A8A" w:rsidP="00454C96">
            <w:pPr>
              <w:pStyle w:val="ListParagraph"/>
              <w:numPr>
                <w:ilvl w:val="0"/>
                <w:numId w:val="39"/>
              </w:numPr>
              <w:rPr>
                <w:rFonts w:ascii="Arial" w:hAnsi="Arial" w:cs="Arial"/>
                <w:sz w:val="24"/>
                <w:szCs w:val="24"/>
              </w:rPr>
            </w:pPr>
            <w:r>
              <w:rPr>
                <w:rFonts w:ascii="Arial" w:hAnsi="Arial" w:cs="Arial"/>
                <w:sz w:val="24"/>
                <w:szCs w:val="24"/>
              </w:rPr>
              <w:t xml:space="preserve">Tracking spreadsheet </w:t>
            </w:r>
          </w:p>
          <w:p w14:paraId="0FB87594" w14:textId="77777777" w:rsidR="00440A8A" w:rsidRDefault="00440A8A" w:rsidP="00454C96">
            <w:pPr>
              <w:pStyle w:val="ListParagraph"/>
              <w:numPr>
                <w:ilvl w:val="0"/>
                <w:numId w:val="39"/>
              </w:numPr>
              <w:rPr>
                <w:rFonts w:ascii="Arial" w:hAnsi="Arial" w:cs="Arial"/>
                <w:sz w:val="24"/>
                <w:szCs w:val="24"/>
              </w:rPr>
            </w:pPr>
            <w:r w:rsidRPr="00C953BA">
              <w:rPr>
                <w:rFonts w:ascii="Arial" w:hAnsi="Arial" w:cs="Arial"/>
                <w:sz w:val="24"/>
                <w:szCs w:val="24"/>
              </w:rPr>
              <w:t>Case management</w:t>
            </w:r>
          </w:p>
          <w:p w14:paraId="328364B7" w14:textId="77777777" w:rsidR="00440A8A" w:rsidRDefault="00440A8A" w:rsidP="00454C96">
            <w:pPr>
              <w:pStyle w:val="ListParagraph"/>
              <w:numPr>
                <w:ilvl w:val="0"/>
                <w:numId w:val="39"/>
              </w:numPr>
              <w:rPr>
                <w:rFonts w:ascii="Arial" w:hAnsi="Arial" w:cs="Arial"/>
                <w:sz w:val="24"/>
                <w:szCs w:val="24"/>
              </w:rPr>
            </w:pPr>
            <w:r>
              <w:rPr>
                <w:rFonts w:ascii="Arial" w:hAnsi="Arial" w:cs="Arial"/>
                <w:sz w:val="24"/>
                <w:szCs w:val="24"/>
              </w:rPr>
              <w:t>Oversight from Operations Director</w:t>
            </w:r>
          </w:p>
          <w:p w14:paraId="2787E370" w14:textId="77777777" w:rsidR="00440A8A" w:rsidRDefault="00440A8A" w:rsidP="00440A8A">
            <w:pPr>
              <w:pStyle w:val="ListParagraph"/>
              <w:rPr>
                <w:rFonts w:ascii="Arial" w:hAnsi="Arial" w:cs="Arial"/>
                <w:sz w:val="24"/>
                <w:szCs w:val="24"/>
              </w:rPr>
            </w:pPr>
          </w:p>
          <w:p w14:paraId="489E8E33" w14:textId="77777777" w:rsidR="001865E4" w:rsidRPr="005555E0" w:rsidRDefault="001865E4" w:rsidP="00140ACF">
            <w:pPr>
              <w:jc w:val="center"/>
              <w:rPr>
                <w:rFonts w:ascii="Arial" w:hAnsi="Arial" w:cs="Arial"/>
                <w:sz w:val="24"/>
                <w:szCs w:val="24"/>
              </w:rPr>
            </w:pPr>
          </w:p>
        </w:tc>
        <w:tc>
          <w:tcPr>
            <w:tcW w:w="3293" w:type="dxa"/>
            <w:vAlign w:val="center"/>
          </w:tcPr>
          <w:p w14:paraId="05C21CFD" w14:textId="762A6833" w:rsidR="001865E4" w:rsidRPr="005555E0" w:rsidRDefault="00440A8A" w:rsidP="005D5627">
            <w:pPr>
              <w:rPr>
                <w:rFonts w:ascii="Arial" w:hAnsi="Arial" w:cs="Arial"/>
                <w:sz w:val="24"/>
                <w:szCs w:val="24"/>
              </w:rPr>
            </w:pPr>
            <w:r>
              <w:rPr>
                <w:rFonts w:ascii="Arial" w:hAnsi="Arial" w:cs="Arial"/>
                <w:sz w:val="24"/>
                <w:szCs w:val="24"/>
              </w:rPr>
              <w:t>Complaints Policy is compliant with this requirement</w:t>
            </w:r>
            <w:r w:rsidR="005D5627">
              <w:rPr>
                <w:rFonts w:ascii="Arial" w:hAnsi="Arial" w:cs="Arial"/>
                <w:sz w:val="24"/>
                <w:szCs w:val="24"/>
              </w:rPr>
              <w:t xml:space="preserve"> and all actions tracked for </w:t>
            </w:r>
            <w:r w:rsidR="003973BF">
              <w:rPr>
                <w:rFonts w:ascii="Arial" w:hAnsi="Arial" w:cs="Arial"/>
                <w:sz w:val="24"/>
                <w:szCs w:val="24"/>
              </w:rPr>
              <w:t>completion,</w:t>
            </w:r>
            <w:r w:rsidR="005D5627">
              <w:rPr>
                <w:rFonts w:ascii="Arial" w:hAnsi="Arial" w:cs="Arial"/>
                <w:sz w:val="24"/>
                <w:szCs w:val="24"/>
              </w:rPr>
              <w:t xml:space="preserve"> with an oversight from the Operations Director through case management and monitoring </w:t>
            </w: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w:t>
            </w:r>
            <w:r w:rsidRPr="005555E0">
              <w:rPr>
                <w:rStyle w:val="normaltextrun"/>
                <w:rFonts w:ascii="Arial" w:hAnsi="Arial" w:cs="Arial"/>
                <w:color w:val="000000"/>
                <w:sz w:val="24"/>
                <w:szCs w:val="24"/>
                <w:shd w:val="clear" w:color="auto" w:fill="FFFFFF"/>
              </w:rPr>
              <w:lastRenderedPageBreak/>
              <w:t>decisions, referencing the relevant policy, law and good practice where appropriate.</w:t>
            </w:r>
          </w:p>
        </w:tc>
        <w:tc>
          <w:tcPr>
            <w:tcW w:w="1340" w:type="dxa"/>
            <w:vAlign w:val="center"/>
          </w:tcPr>
          <w:p w14:paraId="07C22141" w14:textId="1275CFD9" w:rsidR="001865E4" w:rsidRPr="005555E0" w:rsidRDefault="00F71743" w:rsidP="00140AC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4A72F8DD" w14:textId="77777777" w:rsidR="00A064B5" w:rsidRPr="00D2713E" w:rsidRDefault="00A064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37C20483" w14:textId="77777777" w:rsidR="00A064B5" w:rsidRDefault="00A064B5" w:rsidP="00454C96">
            <w:pPr>
              <w:pStyle w:val="ListParagraph"/>
              <w:numPr>
                <w:ilvl w:val="0"/>
                <w:numId w:val="39"/>
              </w:numPr>
              <w:rPr>
                <w:rFonts w:ascii="Arial" w:hAnsi="Arial" w:cs="Arial"/>
                <w:sz w:val="24"/>
                <w:szCs w:val="24"/>
              </w:rPr>
            </w:pPr>
            <w:r>
              <w:rPr>
                <w:rFonts w:ascii="Arial" w:hAnsi="Arial" w:cs="Arial"/>
                <w:sz w:val="24"/>
                <w:szCs w:val="24"/>
              </w:rPr>
              <w:t xml:space="preserve">Tracking spreadsheet </w:t>
            </w:r>
          </w:p>
          <w:p w14:paraId="2933E158" w14:textId="77777777" w:rsidR="00A064B5" w:rsidRDefault="00A064B5" w:rsidP="00454C96">
            <w:pPr>
              <w:pStyle w:val="ListParagraph"/>
              <w:numPr>
                <w:ilvl w:val="0"/>
                <w:numId w:val="39"/>
              </w:numPr>
              <w:rPr>
                <w:rFonts w:ascii="Arial" w:hAnsi="Arial" w:cs="Arial"/>
                <w:sz w:val="24"/>
                <w:szCs w:val="24"/>
              </w:rPr>
            </w:pPr>
            <w:r w:rsidRPr="00C953BA">
              <w:rPr>
                <w:rFonts w:ascii="Arial" w:hAnsi="Arial" w:cs="Arial"/>
                <w:sz w:val="24"/>
                <w:szCs w:val="24"/>
              </w:rPr>
              <w:t>Case management</w:t>
            </w:r>
          </w:p>
          <w:p w14:paraId="69FC7DE5" w14:textId="77777777" w:rsidR="00A064B5" w:rsidRDefault="00A064B5" w:rsidP="00454C96">
            <w:pPr>
              <w:pStyle w:val="ListParagraph"/>
              <w:numPr>
                <w:ilvl w:val="0"/>
                <w:numId w:val="39"/>
              </w:numPr>
              <w:rPr>
                <w:rFonts w:ascii="Arial" w:hAnsi="Arial" w:cs="Arial"/>
                <w:sz w:val="24"/>
                <w:szCs w:val="24"/>
              </w:rPr>
            </w:pPr>
            <w:r>
              <w:rPr>
                <w:rFonts w:ascii="Arial" w:hAnsi="Arial" w:cs="Arial"/>
                <w:sz w:val="24"/>
                <w:szCs w:val="24"/>
              </w:rPr>
              <w:lastRenderedPageBreak/>
              <w:t>Oversight from Operations Director</w:t>
            </w:r>
          </w:p>
          <w:p w14:paraId="3D826E3D" w14:textId="031C2678" w:rsidR="001865E4" w:rsidRPr="00A064B5" w:rsidRDefault="00A064B5" w:rsidP="00454C96">
            <w:pPr>
              <w:pStyle w:val="ListParagraph"/>
              <w:numPr>
                <w:ilvl w:val="0"/>
                <w:numId w:val="39"/>
              </w:numPr>
              <w:rPr>
                <w:rFonts w:ascii="Arial" w:hAnsi="Arial" w:cs="Arial"/>
                <w:sz w:val="24"/>
                <w:szCs w:val="24"/>
              </w:rPr>
            </w:pPr>
            <w:r w:rsidRPr="00A064B5">
              <w:rPr>
                <w:rFonts w:ascii="Arial" w:hAnsi="Arial" w:cs="Arial"/>
                <w:sz w:val="24"/>
                <w:szCs w:val="24"/>
              </w:rPr>
              <w:t>Letter templates</w:t>
            </w:r>
          </w:p>
        </w:tc>
        <w:tc>
          <w:tcPr>
            <w:tcW w:w="3293" w:type="dxa"/>
            <w:vAlign w:val="center"/>
          </w:tcPr>
          <w:p w14:paraId="4FCBF9C5" w14:textId="58B4CE70" w:rsidR="001865E4" w:rsidRPr="005555E0" w:rsidRDefault="00A064B5" w:rsidP="00A064B5">
            <w:pPr>
              <w:rPr>
                <w:rFonts w:ascii="Arial" w:hAnsi="Arial" w:cs="Arial"/>
                <w:sz w:val="24"/>
                <w:szCs w:val="24"/>
              </w:rPr>
            </w:pPr>
            <w:r>
              <w:rPr>
                <w:rFonts w:ascii="Arial" w:hAnsi="Arial" w:cs="Arial"/>
                <w:sz w:val="24"/>
                <w:szCs w:val="24"/>
              </w:rPr>
              <w:lastRenderedPageBreak/>
              <w:t xml:space="preserve">Letter templates guide staff to complete investigation in full referencing definitions </w:t>
            </w:r>
            <w:r>
              <w:rPr>
                <w:rFonts w:ascii="Arial" w:hAnsi="Arial" w:cs="Arial"/>
                <w:sz w:val="24"/>
                <w:szCs w:val="24"/>
              </w:rPr>
              <w:lastRenderedPageBreak/>
              <w:t>decisions and any relevant regulation or laws.</w:t>
            </w: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454C96">
            <w:pPr>
              <w:pStyle w:val="paragraph"/>
              <w:numPr>
                <w:ilvl w:val="0"/>
                <w:numId w:val="1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454C96">
            <w:pPr>
              <w:pStyle w:val="paragraph"/>
              <w:numPr>
                <w:ilvl w:val="0"/>
                <w:numId w:val="1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454C96">
            <w:pPr>
              <w:pStyle w:val="paragraph"/>
              <w:numPr>
                <w:ilvl w:val="0"/>
                <w:numId w:val="1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454C96">
            <w:pPr>
              <w:pStyle w:val="paragraph"/>
              <w:numPr>
                <w:ilvl w:val="0"/>
                <w:numId w:val="14"/>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454C96">
            <w:pPr>
              <w:pStyle w:val="paragraph"/>
              <w:numPr>
                <w:ilvl w:val="0"/>
                <w:numId w:val="15"/>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454C96">
            <w:pPr>
              <w:pStyle w:val="paragraph"/>
              <w:numPr>
                <w:ilvl w:val="0"/>
                <w:numId w:val="16"/>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454C96">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26D87E41" w:rsidR="001865E4" w:rsidRPr="005555E0" w:rsidRDefault="00F71743"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4A41DFBE" w14:textId="77777777" w:rsidR="00A064B5" w:rsidRPr="00D2713E" w:rsidRDefault="00A064B5"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5C3164D9" w14:textId="77777777" w:rsidR="00A064B5" w:rsidRDefault="00A064B5" w:rsidP="00454C96">
            <w:pPr>
              <w:pStyle w:val="ListParagraph"/>
              <w:numPr>
                <w:ilvl w:val="0"/>
                <w:numId w:val="39"/>
              </w:numPr>
              <w:rPr>
                <w:rFonts w:ascii="Arial" w:hAnsi="Arial" w:cs="Arial"/>
                <w:sz w:val="24"/>
                <w:szCs w:val="24"/>
              </w:rPr>
            </w:pPr>
            <w:r>
              <w:rPr>
                <w:rFonts w:ascii="Arial" w:hAnsi="Arial" w:cs="Arial"/>
                <w:sz w:val="24"/>
                <w:szCs w:val="24"/>
              </w:rPr>
              <w:t xml:space="preserve">Tracking spreadsheet </w:t>
            </w:r>
          </w:p>
          <w:p w14:paraId="6DF6B717" w14:textId="77777777" w:rsidR="00A064B5" w:rsidRDefault="00A064B5" w:rsidP="00454C96">
            <w:pPr>
              <w:pStyle w:val="ListParagraph"/>
              <w:numPr>
                <w:ilvl w:val="0"/>
                <w:numId w:val="39"/>
              </w:numPr>
              <w:rPr>
                <w:rFonts w:ascii="Arial" w:hAnsi="Arial" w:cs="Arial"/>
                <w:sz w:val="24"/>
                <w:szCs w:val="24"/>
              </w:rPr>
            </w:pPr>
            <w:r w:rsidRPr="00C953BA">
              <w:rPr>
                <w:rFonts w:ascii="Arial" w:hAnsi="Arial" w:cs="Arial"/>
                <w:sz w:val="24"/>
                <w:szCs w:val="24"/>
              </w:rPr>
              <w:t>Case management</w:t>
            </w:r>
          </w:p>
          <w:p w14:paraId="2CDADA87" w14:textId="77777777" w:rsidR="00A064B5" w:rsidRDefault="00A064B5" w:rsidP="00454C96">
            <w:pPr>
              <w:pStyle w:val="ListParagraph"/>
              <w:numPr>
                <w:ilvl w:val="0"/>
                <w:numId w:val="39"/>
              </w:numPr>
              <w:rPr>
                <w:rFonts w:ascii="Arial" w:hAnsi="Arial" w:cs="Arial"/>
                <w:sz w:val="24"/>
                <w:szCs w:val="24"/>
              </w:rPr>
            </w:pPr>
            <w:r>
              <w:rPr>
                <w:rFonts w:ascii="Arial" w:hAnsi="Arial" w:cs="Arial"/>
                <w:sz w:val="24"/>
                <w:szCs w:val="24"/>
              </w:rPr>
              <w:t>Oversight from Operations Director</w:t>
            </w:r>
          </w:p>
          <w:p w14:paraId="5EE176D8" w14:textId="62FE398B" w:rsidR="001865E4" w:rsidRPr="00A064B5" w:rsidRDefault="00A064B5" w:rsidP="00454C96">
            <w:pPr>
              <w:pStyle w:val="ListParagraph"/>
              <w:numPr>
                <w:ilvl w:val="0"/>
                <w:numId w:val="39"/>
              </w:numPr>
              <w:rPr>
                <w:rFonts w:ascii="Arial" w:hAnsi="Arial" w:cs="Arial"/>
                <w:sz w:val="24"/>
                <w:szCs w:val="24"/>
              </w:rPr>
            </w:pPr>
            <w:r w:rsidRPr="00A064B5">
              <w:rPr>
                <w:rFonts w:ascii="Arial" w:hAnsi="Arial" w:cs="Arial"/>
                <w:sz w:val="24"/>
                <w:szCs w:val="24"/>
              </w:rPr>
              <w:t>Letter templates</w:t>
            </w:r>
          </w:p>
        </w:tc>
        <w:tc>
          <w:tcPr>
            <w:tcW w:w="3293" w:type="dxa"/>
            <w:vAlign w:val="center"/>
          </w:tcPr>
          <w:p w14:paraId="0A991650" w14:textId="2F3C7D4E" w:rsidR="001865E4" w:rsidRPr="005555E0" w:rsidRDefault="00A064B5" w:rsidP="00A064B5">
            <w:pPr>
              <w:rPr>
                <w:rFonts w:ascii="Arial" w:hAnsi="Arial" w:cs="Arial"/>
                <w:sz w:val="24"/>
                <w:szCs w:val="24"/>
              </w:rPr>
            </w:pPr>
            <w:r>
              <w:rPr>
                <w:rFonts w:ascii="Arial" w:hAnsi="Arial" w:cs="Arial"/>
                <w:sz w:val="24"/>
                <w:szCs w:val="24"/>
              </w:rPr>
              <w:t xml:space="preserve">Letter templates guide staff to complete investigation in full and adhere to the required handling </w:t>
            </w:r>
            <w:r w:rsidR="003973BF">
              <w:rPr>
                <w:rFonts w:ascii="Arial" w:hAnsi="Arial" w:cs="Arial"/>
                <w:sz w:val="24"/>
                <w:szCs w:val="24"/>
              </w:rPr>
              <w:t>code.</w:t>
            </w: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427E4EF6" w:rsidR="001865E4" w:rsidRPr="005555E0" w:rsidRDefault="00F71743"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73DBFFA" w14:textId="77777777" w:rsidR="00F71743" w:rsidRPr="00D2713E" w:rsidRDefault="00F71743"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1EB93ECE" w14:textId="77777777" w:rsidR="00F71743" w:rsidRDefault="00F71743" w:rsidP="00454C96">
            <w:pPr>
              <w:pStyle w:val="ListParagraph"/>
              <w:numPr>
                <w:ilvl w:val="0"/>
                <w:numId w:val="39"/>
              </w:numPr>
              <w:rPr>
                <w:rFonts w:ascii="Arial" w:hAnsi="Arial" w:cs="Arial"/>
                <w:sz w:val="24"/>
                <w:szCs w:val="24"/>
              </w:rPr>
            </w:pPr>
            <w:r w:rsidRPr="00C953BA">
              <w:rPr>
                <w:rFonts w:ascii="Arial" w:hAnsi="Arial" w:cs="Arial"/>
                <w:sz w:val="24"/>
                <w:szCs w:val="24"/>
              </w:rPr>
              <w:t>Case management</w:t>
            </w:r>
          </w:p>
          <w:p w14:paraId="43AB274C" w14:textId="77777777" w:rsidR="00F71743" w:rsidRDefault="00F71743" w:rsidP="00454C96">
            <w:pPr>
              <w:pStyle w:val="ListParagraph"/>
              <w:numPr>
                <w:ilvl w:val="0"/>
                <w:numId w:val="39"/>
              </w:numPr>
              <w:rPr>
                <w:rFonts w:ascii="Arial" w:hAnsi="Arial" w:cs="Arial"/>
                <w:sz w:val="24"/>
                <w:szCs w:val="24"/>
              </w:rPr>
            </w:pPr>
            <w:r>
              <w:rPr>
                <w:rFonts w:ascii="Arial" w:hAnsi="Arial" w:cs="Arial"/>
                <w:sz w:val="24"/>
                <w:szCs w:val="24"/>
              </w:rPr>
              <w:t>Oversight from Operations Director</w:t>
            </w:r>
          </w:p>
          <w:p w14:paraId="4C4440F2" w14:textId="180F6CDF" w:rsidR="001865E4" w:rsidRPr="00F71743" w:rsidRDefault="00F71743" w:rsidP="00454C96">
            <w:pPr>
              <w:pStyle w:val="ListParagraph"/>
              <w:numPr>
                <w:ilvl w:val="0"/>
                <w:numId w:val="39"/>
              </w:numPr>
              <w:rPr>
                <w:rFonts w:ascii="Arial" w:hAnsi="Arial" w:cs="Arial"/>
                <w:sz w:val="24"/>
                <w:szCs w:val="24"/>
              </w:rPr>
            </w:pPr>
            <w:r w:rsidRPr="00F71743">
              <w:rPr>
                <w:rFonts w:ascii="Arial" w:hAnsi="Arial" w:cs="Arial"/>
                <w:sz w:val="24"/>
                <w:szCs w:val="24"/>
              </w:rPr>
              <w:t>Letter templates</w:t>
            </w:r>
          </w:p>
        </w:tc>
        <w:tc>
          <w:tcPr>
            <w:tcW w:w="3293" w:type="dxa"/>
            <w:vAlign w:val="center"/>
          </w:tcPr>
          <w:p w14:paraId="717C5BE1" w14:textId="2CC75003" w:rsidR="001865E4" w:rsidRPr="005555E0" w:rsidRDefault="00F71743" w:rsidP="00C176B7">
            <w:pPr>
              <w:rPr>
                <w:rFonts w:ascii="Arial" w:hAnsi="Arial" w:cs="Arial"/>
                <w:sz w:val="24"/>
                <w:szCs w:val="24"/>
              </w:rPr>
            </w:pPr>
            <w:r>
              <w:rPr>
                <w:rFonts w:ascii="Arial" w:hAnsi="Arial" w:cs="Arial"/>
                <w:sz w:val="24"/>
                <w:szCs w:val="24"/>
              </w:rPr>
              <w:t>Complaints Policy is compliant with this requirement</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50"/>
        <w:gridCol w:w="1329"/>
        <w:gridCol w:w="3768"/>
        <w:gridCol w:w="3224"/>
      </w:tblGrid>
      <w:tr w:rsidR="005555E0" w:rsidRPr="007B3F4C" w14:paraId="191D3E22" w14:textId="77777777" w:rsidTr="00CC231E">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50"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29"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68"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24"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CC231E">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lastRenderedPageBreak/>
              <w:t>7.1</w:t>
            </w:r>
          </w:p>
        </w:tc>
        <w:tc>
          <w:tcPr>
            <w:tcW w:w="4450"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454C96">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454C96">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454C96">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454C96">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454C96">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454C96">
            <w:pPr>
              <w:pStyle w:val="paragraph"/>
              <w:numPr>
                <w:ilvl w:val="0"/>
                <w:numId w:val="1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454C96">
            <w:pPr>
              <w:pStyle w:val="paragraph"/>
              <w:numPr>
                <w:ilvl w:val="0"/>
                <w:numId w:val="19"/>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454C96">
            <w:pPr>
              <w:pStyle w:val="paragraph"/>
              <w:numPr>
                <w:ilvl w:val="0"/>
                <w:numId w:val="1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29" w:type="dxa"/>
            <w:vAlign w:val="center"/>
          </w:tcPr>
          <w:p w14:paraId="573A2D5D" w14:textId="53F5CEED" w:rsidR="005555E0" w:rsidRPr="00C30851" w:rsidRDefault="00C30851" w:rsidP="00C30851">
            <w:pPr>
              <w:rPr>
                <w:rFonts w:ascii="Arial" w:hAnsi="Arial" w:cs="Arial"/>
                <w:sz w:val="24"/>
                <w:szCs w:val="24"/>
              </w:rPr>
            </w:pPr>
            <w:r>
              <w:rPr>
                <w:rFonts w:ascii="Arial" w:hAnsi="Arial" w:cs="Arial"/>
                <w:sz w:val="24"/>
                <w:szCs w:val="24"/>
              </w:rPr>
              <w:t xml:space="preserve">Yes </w:t>
            </w:r>
          </w:p>
        </w:tc>
        <w:tc>
          <w:tcPr>
            <w:tcW w:w="3768" w:type="dxa"/>
            <w:vAlign w:val="center"/>
          </w:tcPr>
          <w:p w14:paraId="1FE34E04" w14:textId="77777777" w:rsidR="00F71743" w:rsidRPr="00D2713E" w:rsidRDefault="00F71743" w:rsidP="00454C96">
            <w:pPr>
              <w:pStyle w:val="ListParagraph"/>
              <w:numPr>
                <w:ilvl w:val="0"/>
                <w:numId w:val="40"/>
              </w:numPr>
              <w:rPr>
                <w:rFonts w:ascii="Arial" w:hAnsi="Arial" w:cs="Arial"/>
                <w:sz w:val="24"/>
                <w:szCs w:val="24"/>
              </w:rPr>
            </w:pPr>
            <w:r w:rsidRPr="00D2713E">
              <w:rPr>
                <w:rFonts w:ascii="Arial" w:hAnsi="Arial" w:cs="Arial"/>
                <w:sz w:val="24"/>
                <w:szCs w:val="24"/>
              </w:rPr>
              <w:t xml:space="preserve">Complaints Policy </w:t>
            </w:r>
          </w:p>
          <w:p w14:paraId="6E34B7E8" w14:textId="77777777" w:rsidR="00F71743" w:rsidRDefault="00F71743" w:rsidP="00454C96">
            <w:pPr>
              <w:pStyle w:val="ListParagraph"/>
              <w:numPr>
                <w:ilvl w:val="0"/>
                <w:numId w:val="40"/>
              </w:numPr>
              <w:rPr>
                <w:rFonts w:ascii="Arial" w:hAnsi="Arial" w:cs="Arial"/>
                <w:sz w:val="24"/>
                <w:szCs w:val="24"/>
              </w:rPr>
            </w:pPr>
            <w:r w:rsidRPr="00C953BA">
              <w:rPr>
                <w:rFonts w:ascii="Arial" w:hAnsi="Arial" w:cs="Arial"/>
                <w:sz w:val="24"/>
                <w:szCs w:val="24"/>
              </w:rPr>
              <w:t>Case management</w:t>
            </w:r>
          </w:p>
          <w:p w14:paraId="778031EB" w14:textId="77777777" w:rsidR="00F71743" w:rsidRDefault="00F71743" w:rsidP="00454C96">
            <w:pPr>
              <w:pStyle w:val="ListParagraph"/>
              <w:numPr>
                <w:ilvl w:val="0"/>
                <w:numId w:val="40"/>
              </w:numPr>
              <w:rPr>
                <w:rFonts w:ascii="Arial" w:hAnsi="Arial" w:cs="Arial"/>
                <w:sz w:val="24"/>
                <w:szCs w:val="24"/>
              </w:rPr>
            </w:pPr>
            <w:r>
              <w:rPr>
                <w:rFonts w:ascii="Arial" w:hAnsi="Arial" w:cs="Arial"/>
                <w:sz w:val="24"/>
                <w:szCs w:val="24"/>
              </w:rPr>
              <w:t>Oversight from Operations Director</w:t>
            </w:r>
          </w:p>
          <w:p w14:paraId="1E018098" w14:textId="77777777" w:rsidR="005555E0" w:rsidRPr="0073248F" w:rsidRDefault="00F71743" w:rsidP="00454C96">
            <w:pPr>
              <w:pStyle w:val="ListParagraph"/>
              <w:numPr>
                <w:ilvl w:val="0"/>
                <w:numId w:val="40"/>
              </w:numPr>
              <w:rPr>
                <w:rFonts w:ascii="Arial" w:hAnsi="Arial" w:cs="Arial"/>
                <w:sz w:val="24"/>
                <w:szCs w:val="24"/>
              </w:rPr>
            </w:pPr>
            <w:r w:rsidRPr="0073248F">
              <w:rPr>
                <w:rFonts w:ascii="Arial" w:hAnsi="Arial" w:cs="Arial"/>
                <w:sz w:val="24"/>
                <w:szCs w:val="24"/>
              </w:rPr>
              <w:t>Letter templates</w:t>
            </w:r>
          </w:p>
          <w:p w14:paraId="771B71B1" w14:textId="77777777" w:rsidR="0073248F" w:rsidRPr="0073248F" w:rsidRDefault="0073248F" w:rsidP="00454C96">
            <w:pPr>
              <w:pStyle w:val="ListParagraph"/>
              <w:numPr>
                <w:ilvl w:val="0"/>
                <w:numId w:val="40"/>
              </w:numPr>
              <w:rPr>
                <w:rFonts w:ascii="Arial" w:hAnsi="Arial" w:cs="Arial"/>
                <w:sz w:val="24"/>
                <w:szCs w:val="24"/>
              </w:rPr>
            </w:pPr>
            <w:r w:rsidRPr="0073248F">
              <w:rPr>
                <w:rFonts w:ascii="Arial" w:hAnsi="Arial" w:cs="Arial"/>
                <w:sz w:val="24"/>
                <w:szCs w:val="24"/>
              </w:rPr>
              <w:t xml:space="preserve">Lesson Learnt report to board </w:t>
            </w:r>
          </w:p>
          <w:p w14:paraId="2DFAC1D8" w14:textId="77777777" w:rsidR="0073248F" w:rsidRPr="0073248F" w:rsidRDefault="0073248F" w:rsidP="00454C96">
            <w:pPr>
              <w:pStyle w:val="ListParagraph"/>
              <w:numPr>
                <w:ilvl w:val="0"/>
                <w:numId w:val="40"/>
              </w:numPr>
              <w:rPr>
                <w:rFonts w:ascii="Arial" w:hAnsi="Arial" w:cs="Arial"/>
                <w:sz w:val="24"/>
                <w:szCs w:val="24"/>
              </w:rPr>
            </w:pPr>
            <w:r w:rsidRPr="0073248F">
              <w:rPr>
                <w:rFonts w:ascii="Arial" w:hAnsi="Arial" w:cs="Arial"/>
                <w:sz w:val="24"/>
                <w:szCs w:val="24"/>
              </w:rPr>
              <w:t xml:space="preserve">Annual report </w:t>
            </w:r>
          </w:p>
          <w:p w14:paraId="6DEB3F52" w14:textId="63945BCD" w:rsidR="0073248F" w:rsidRPr="0073248F" w:rsidRDefault="0073248F" w:rsidP="00454C96">
            <w:pPr>
              <w:pStyle w:val="ListParagraph"/>
              <w:numPr>
                <w:ilvl w:val="0"/>
                <w:numId w:val="40"/>
              </w:numPr>
              <w:rPr>
                <w:rFonts w:ascii="Arial" w:hAnsi="Arial" w:cs="Arial"/>
                <w:sz w:val="24"/>
                <w:szCs w:val="24"/>
              </w:rPr>
            </w:pPr>
            <w:r w:rsidRPr="0073248F">
              <w:rPr>
                <w:rFonts w:ascii="Arial" w:hAnsi="Arial" w:cs="Arial"/>
                <w:sz w:val="24"/>
                <w:szCs w:val="24"/>
              </w:rPr>
              <w:t xml:space="preserve">KPIs </w:t>
            </w:r>
          </w:p>
        </w:tc>
        <w:tc>
          <w:tcPr>
            <w:tcW w:w="3224" w:type="dxa"/>
            <w:vAlign w:val="center"/>
          </w:tcPr>
          <w:p w14:paraId="0589AF1D" w14:textId="77777777" w:rsidR="005555E0" w:rsidRDefault="00CC231E" w:rsidP="00CC231E">
            <w:pPr>
              <w:rPr>
                <w:rFonts w:ascii="Arial" w:hAnsi="Arial" w:cs="Arial"/>
                <w:sz w:val="24"/>
                <w:szCs w:val="24"/>
              </w:rPr>
            </w:pPr>
            <w:r>
              <w:rPr>
                <w:rFonts w:ascii="Arial" w:hAnsi="Arial" w:cs="Arial"/>
                <w:sz w:val="24"/>
                <w:szCs w:val="24"/>
              </w:rPr>
              <w:t xml:space="preserve">5.2 and 7.9 of the complaint policy </w:t>
            </w:r>
            <w:r w:rsidRPr="00CC231E">
              <w:rPr>
                <w:rFonts w:ascii="Arial" w:hAnsi="Arial" w:cs="Arial"/>
                <w:sz w:val="24"/>
                <w:szCs w:val="24"/>
              </w:rPr>
              <w:t>outline</w:t>
            </w:r>
            <w:r>
              <w:rPr>
                <w:rFonts w:ascii="Arial" w:hAnsi="Arial" w:cs="Arial"/>
                <w:sz w:val="24"/>
                <w:szCs w:val="24"/>
              </w:rPr>
              <w:t>s</w:t>
            </w:r>
            <w:r w:rsidRPr="00CC231E">
              <w:rPr>
                <w:rFonts w:ascii="Arial" w:hAnsi="Arial" w:cs="Arial"/>
                <w:sz w:val="24"/>
                <w:szCs w:val="24"/>
              </w:rPr>
              <w:t xml:space="preserve"> the approach and steps we will take to acknowledge the lessons learnt from the complaints and the steps we will take to put things right and change the service delivery.</w:t>
            </w:r>
          </w:p>
          <w:p w14:paraId="74E91443" w14:textId="010FCC44" w:rsidR="00CC231E" w:rsidRPr="007B3F4C" w:rsidRDefault="00CC231E" w:rsidP="00CC231E">
            <w:pPr>
              <w:rPr>
                <w:rFonts w:ascii="Arial" w:hAnsi="Arial" w:cs="Arial"/>
                <w:sz w:val="24"/>
                <w:szCs w:val="24"/>
              </w:rPr>
            </w:pPr>
            <w:r>
              <w:rPr>
                <w:rFonts w:ascii="Arial" w:hAnsi="Arial" w:cs="Arial"/>
                <w:sz w:val="24"/>
                <w:szCs w:val="24"/>
              </w:rPr>
              <w:t xml:space="preserve">This is reported through our KPIs and to the board </w:t>
            </w:r>
          </w:p>
        </w:tc>
      </w:tr>
      <w:tr w:rsidR="005555E0" w:rsidRPr="007B3F4C" w14:paraId="027FC493" w14:textId="77777777" w:rsidTr="00CC231E">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450"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29" w:type="dxa"/>
            <w:vAlign w:val="center"/>
          </w:tcPr>
          <w:p w14:paraId="38C95664" w14:textId="2AEE5FBF" w:rsidR="005555E0" w:rsidRPr="007B3F4C" w:rsidRDefault="00CC231E" w:rsidP="00140ACF">
            <w:pPr>
              <w:jc w:val="center"/>
              <w:rPr>
                <w:rFonts w:ascii="Arial" w:hAnsi="Arial" w:cs="Arial"/>
                <w:sz w:val="24"/>
                <w:szCs w:val="24"/>
              </w:rPr>
            </w:pPr>
            <w:r>
              <w:rPr>
                <w:rFonts w:ascii="Arial" w:hAnsi="Arial" w:cs="Arial"/>
                <w:sz w:val="24"/>
                <w:szCs w:val="24"/>
              </w:rPr>
              <w:t xml:space="preserve">Yes </w:t>
            </w:r>
          </w:p>
        </w:tc>
        <w:tc>
          <w:tcPr>
            <w:tcW w:w="3768" w:type="dxa"/>
            <w:vAlign w:val="center"/>
          </w:tcPr>
          <w:p w14:paraId="4E05B456" w14:textId="77777777" w:rsidR="005555E0" w:rsidRPr="00CC231E" w:rsidRDefault="00CC231E" w:rsidP="00454C96">
            <w:pPr>
              <w:pStyle w:val="ListParagraph"/>
              <w:numPr>
                <w:ilvl w:val="0"/>
                <w:numId w:val="41"/>
              </w:numPr>
              <w:rPr>
                <w:rFonts w:ascii="Arial" w:hAnsi="Arial" w:cs="Arial"/>
                <w:sz w:val="24"/>
                <w:szCs w:val="24"/>
              </w:rPr>
            </w:pPr>
            <w:r w:rsidRPr="00CC231E">
              <w:rPr>
                <w:rFonts w:ascii="Arial" w:hAnsi="Arial" w:cs="Arial"/>
                <w:sz w:val="24"/>
                <w:szCs w:val="24"/>
              </w:rPr>
              <w:t xml:space="preserve">Home loss, disturbance and compensation policy </w:t>
            </w:r>
          </w:p>
          <w:p w14:paraId="031E9F66" w14:textId="77777777" w:rsidR="00CC231E" w:rsidRPr="00D2713E" w:rsidRDefault="00CC231E" w:rsidP="00454C96">
            <w:pPr>
              <w:pStyle w:val="ListParagraph"/>
              <w:numPr>
                <w:ilvl w:val="0"/>
                <w:numId w:val="41"/>
              </w:numPr>
              <w:rPr>
                <w:rFonts w:ascii="Arial" w:hAnsi="Arial" w:cs="Arial"/>
                <w:sz w:val="24"/>
                <w:szCs w:val="24"/>
              </w:rPr>
            </w:pPr>
            <w:r w:rsidRPr="00D2713E">
              <w:rPr>
                <w:rFonts w:ascii="Arial" w:hAnsi="Arial" w:cs="Arial"/>
                <w:sz w:val="24"/>
                <w:szCs w:val="24"/>
              </w:rPr>
              <w:t xml:space="preserve">Complaints Policy </w:t>
            </w:r>
          </w:p>
          <w:p w14:paraId="48D5B93C" w14:textId="77777777" w:rsidR="00CC231E" w:rsidRPr="00D2713E" w:rsidRDefault="00CC231E" w:rsidP="00454C96">
            <w:pPr>
              <w:pStyle w:val="ListParagraph"/>
              <w:numPr>
                <w:ilvl w:val="0"/>
                <w:numId w:val="41"/>
              </w:numPr>
              <w:rPr>
                <w:rFonts w:ascii="Arial" w:hAnsi="Arial" w:cs="Arial"/>
                <w:sz w:val="24"/>
                <w:szCs w:val="24"/>
              </w:rPr>
            </w:pPr>
            <w:r w:rsidRPr="00D2713E">
              <w:rPr>
                <w:rFonts w:ascii="Arial" w:hAnsi="Arial" w:cs="Arial"/>
                <w:sz w:val="24"/>
                <w:szCs w:val="24"/>
              </w:rPr>
              <w:t>BHA website</w:t>
            </w:r>
          </w:p>
          <w:p w14:paraId="4A3020F2" w14:textId="77777777" w:rsidR="00CC231E" w:rsidRPr="00D2713E" w:rsidRDefault="00CC231E" w:rsidP="00454C96">
            <w:pPr>
              <w:pStyle w:val="ListParagraph"/>
              <w:numPr>
                <w:ilvl w:val="0"/>
                <w:numId w:val="41"/>
              </w:numPr>
              <w:rPr>
                <w:rFonts w:ascii="Arial" w:hAnsi="Arial" w:cs="Arial"/>
                <w:sz w:val="24"/>
                <w:szCs w:val="24"/>
              </w:rPr>
            </w:pPr>
            <w:r w:rsidRPr="00D2713E">
              <w:rPr>
                <w:rFonts w:ascii="Arial" w:hAnsi="Arial" w:cs="Arial"/>
                <w:sz w:val="24"/>
                <w:szCs w:val="24"/>
              </w:rPr>
              <w:t xml:space="preserve">Published service standards </w:t>
            </w:r>
          </w:p>
          <w:p w14:paraId="336CAED8" w14:textId="77777777" w:rsidR="00CC231E" w:rsidRDefault="00CC231E" w:rsidP="00454C96">
            <w:pPr>
              <w:pStyle w:val="ListParagraph"/>
              <w:numPr>
                <w:ilvl w:val="0"/>
                <w:numId w:val="41"/>
              </w:numPr>
              <w:rPr>
                <w:rFonts w:ascii="Arial" w:hAnsi="Arial" w:cs="Arial"/>
                <w:sz w:val="24"/>
                <w:szCs w:val="24"/>
              </w:rPr>
            </w:pPr>
            <w:r w:rsidRPr="00D2713E">
              <w:rPr>
                <w:rFonts w:ascii="Arial" w:hAnsi="Arial" w:cs="Arial"/>
                <w:sz w:val="24"/>
                <w:szCs w:val="24"/>
              </w:rPr>
              <w:t xml:space="preserve">Easy to read guide </w:t>
            </w:r>
          </w:p>
          <w:p w14:paraId="1F040CAD" w14:textId="0B7DF35F" w:rsidR="00CC231E" w:rsidRPr="00CC231E" w:rsidRDefault="00CC231E" w:rsidP="00454C96">
            <w:pPr>
              <w:pStyle w:val="ListParagraph"/>
              <w:numPr>
                <w:ilvl w:val="0"/>
                <w:numId w:val="41"/>
              </w:numPr>
              <w:rPr>
                <w:rFonts w:ascii="Arial" w:hAnsi="Arial" w:cs="Arial"/>
                <w:sz w:val="24"/>
                <w:szCs w:val="24"/>
              </w:rPr>
            </w:pPr>
            <w:r w:rsidRPr="00CC231E">
              <w:rPr>
                <w:rFonts w:ascii="Arial" w:hAnsi="Arial" w:cs="Arial"/>
                <w:sz w:val="24"/>
                <w:szCs w:val="24"/>
              </w:rPr>
              <w:t xml:space="preserve">Compensation tracking </w:t>
            </w:r>
          </w:p>
        </w:tc>
        <w:tc>
          <w:tcPr>
            <w:tcW w:w="3224" w:type="dxa"/>
            <w:vAlign w:val="center"/>
          </w:tcPr>
          <w:p w14:paraId="79671439" w14:textId="4F898D3F" w:rsidR="005555E0" w:rsidRPr="007B3F4C" w:rsidRDefault="00CC231E" w:rsidP="00CC231E">
            <w:pPr>
              <w:rPr>
                <w:rFonts w:ascii="Arial" w:hAnsi="Arial" w:cs="Arial"/>
                <w:sz w:val="24"/>
                <w:szCs w:val="24"/>
              </w:rPr>
            </w:pPr>
            <w:r>
              <w:rPr>
                <w:rFonts w:ascii="Arial" w:hAnsi="Arial" w:cs="Arial"/>
                <w:sz w:val="24"/>
                <w:szCs w:val="24"/>
              </w:rPr>
              <w:t xml:space="preserve">BHA have a compensation policy outlining our process which feeds int the complaints policy, this is also detailed in the complaints policy for compliance with the code </w:t>
            </w:r>
          </w:p>
        </w:tc>
      </w:tr>
      <w:tr w:rsidR="00CC231E" w:rsidRPr="007B3F4C" w14:paraId="547FB90B" w14:textId="77777777" w:rsidTr="00CC231E">
        <w:tc>
          <w:tcPr>
            <w:tcW w:w="1177" w:type="dxa"/>
            <w:vAlign w:val="center"/>
          </w:tcPr>
          <w:p w14:paraId="7AA4E43C" w14:textId="718AF7CE" w:rsidR="00CC231E" w:rsidRPr="005555E0" w:rsidRDefault="00CC231E" w:rsidP="00CC231E">
            <w:pPr>
              <w:jc w:val="center"/>
              <w:rPr>
                <w:rFonts w:ascii="Arial" w:hAnsi="Arial" w:cs="Arial"/>
                <w:sz w:val="24"/>
                <w:szCs w:val="24"/>
              </w:rPr>
            </w:pPr>
            <w:r>
              <w:rPr>
                <w:rFonts w:ascii="Arial" w:hAnsi="Arial" w:cs="Arial"/>
                <w:sz w:val="24"/>
                <w:szCs w:val="24"/>
              </w:rPr>
              <w:t>7.3</w:t>
            </w:r>
          </w:p>
        </w:tc>
        <w:tc>
          <w:tcPr>
            <w:tcW w:w="4450" w:type="dxa"/>
            <w:vAlign w:val="center"/>
          </w:tcPr>
          <w:p w14:paraId="22D4D1C7" w14:textId="494B4FF7" w:rsidR="00CC231E" w:rsidRPr="005555E0" w:rsidRDefault="00CC231E" w:rsidP="00CC231E">
            <w:pPr>
              <w:rPr>
                <w:rFonts w:ascii="Arial" w:hAnsi="Arial" w:cs="Arial"/>
                <w:sz w:val="24"/>
                <w:szCs w:val="24"/>
              </w:rPr>
            </w:pPr>
            <w:r w:rsidRPr="00B95518">
              <w:rPr>
                <w:rFonts w:ascii="Arial" w:hAnsi="Arial" w:cs="Arial"/>
                <w:sz w:val="24"/>
                <w:szCs w:val="24"/>
              </w:rPr>
              <w:t xml:space="preserve">The remedy offer must clearly set out what will happen and by when, in agreement with the resident where appropriate. Any remedy proposed </w:t>
            </w:r>
            <w:r w:rsidRPr="00B95518">
              <w:rPr>
                <w:rFonts w:ascii="Arial" w:hAnsi="Arial" w:cs="Arial"/>
                <w:sz w:val="24"/>
                <w:szCs w:val="24"/>
              </w:rPr>
              <w:lastRenderedPageBreak/>
              <w:t>must be followed through to completion.</w:t>
            </w:r>
          </w:p>
        </w:tc>
        <w:tc>
          <w:tcPr>
            <w:tcW w:w="1329" w:type="dxa"/>
            <w:vAlign w:val="center"/>
          </w:tcPr>
          <w:p w14:paraId="59809323" w14:textId="17DB2A85" w:rsidR="00CC231E" w:rsidRPr="005555E0" w:rsidRDefault="00C30851" w:rsidP="00CC231E">
            <w:pPr>
              <w:jc w:val="center"/>
              <w:rPr>
                <w:rFonts w:ascii="Arial" w:hAnsi="Arial" w:cs="Arial"/>
                <w:sz w:val="24"/>
                <w:szCs w:val="24"/>
              </w:rPr>
            </w:pPr>
            <w:r>
              <w:rPr>
                <w:rFonts w:ascii="Arial" w:hAnsi="Arial" w:cs="Arial"/>
                <w:sz w:val="24"/>
                <w:szCs w:val="24"/>
              </w:rPr>
              <w:lastRenderedPageBreak/>
              <w:t xml:space="preserve">Yes </w:t>
            </w:r>
          </w:p>
        </w:tc>
        <w:tc>
          <w:tcPr>
            <w:tcW w:w="3768" w:type="dxa"/>
            <w:vAlign w:val="center"/>
          </w:tcPr>
          <w:p w14:paraId="66B49687" w14:textId="13F83EFC" w:rsidR="00CC231E" w:rsidRPr="00D2713E" w:rsidRDefault="00371604" w:rsidP="00454C96">
            <w:pPr>
              <w:pStyle w:val="ListParagraph"/>
              <w:numPr>
                <w:ilvl w:val="0"/>
                <w:numId w:val="40"/>
              </w:numPr>
              <w:rPr>
                <w:rFonts w:ascii="Arial" w:hAnsi="Arial" w:cs="Arial"/>
                <w:sz w:val="24"/>
                <w:szCs w:val="24"/>
              </w:rPr>
            </w:pPr>
            <w:r>
              <w:rPr>
                <w:rFonts w:ascii="Arial" w:hAnsi="Arial" w:cs="Arial"/>
                <w:sz w:val="24"/>
                <w:szCs w:val="24"/>
              </w:rPr>
              <w:t>c</w:t>
            </w:r>
          </w:p>
          <w:p w14:paraId="38FFA3E4" w14:textId="77777777" w:rsidR="00CC231E" w:rsidRDefault="00CC231E" w:rsidP="00454C96">
            <w:pPr>
              <w:pStyle w:val="ListParagraph"/>
              <w:numPr>
                <w:ilvl w:val="0"/>
                <w:numId w:val="40"/>
              </w:numPr>
              <w:rPr>
                <w:rFonts w:ascii="Arial" w:hAnsi="Arial" w:cs="Arial"/>
                <w:sz w:val="24"/>
                <w:szCs w:val="24"/>
              </w:rPr>
            </w:pPr>
            <w:r w:rsidRPr="00C953BA">
              <w:rPr>
                <w:rFonts w:ascii="Arial" w:hAnsi="Arial" w:cs="Arial"/>
                <w:sz w:val="24"/>
                <w:szCs w:val="24"/>
              </w:rPr>
              <w:t>Case management</w:t>
            </w:r>
          </w:p>
          <w:p w14:paraId="423F3C6B" w14:textId="77777777" w:rsidR="00CC231E" w:rsidRDefault="00CC231E" w:rsidP="00454C96">
            <w:pPr>
              <w:pStyle w:val="ListParagraph"/>
              <w:numPr>
                <w:ilvl w:val="0"/>
                <w:numId w:val="40"/>
              </w:numPr>
              <w:rPr>
                <w:rFonts w:ascii="Arial" w:hAnsi="Arial" w:cs="Arial"/>
                <w:sz w:val="24"/>
                <w:szCs w:val="24"/>
              </w:rPr>
            </w:pPr>
            <w:r>
              <w:rPr>
                <w:rFonts w:ascii="Arial" w:hAnsi="Arial" w:cs="Arial"/>
                <w:sz w:val="24"/>
                <w:szCs w:val="24"/>
              </w:rPr>
              <w:t>Oversight from Operations Director</w:t>
            </w:r>
          </w:p>
          <w:p w14:paraId="0EFD9F81" w14:textId="77777777" w:rsidR="00CC231E" w:rsidRPr="0073248F" w:rsidRDefault="00CC231E" w:rsidP="00454C96">
            <w:pPr>
              <w:pStyle w:val="ListParagraph"/>
              <w:numPr>
                <w:ilvl w:val="0"/>
                <w:numId w:val="40"/>
              </w:numPr>
              <w:rPr>
                <w:rFonts w:ascii="Arial" w:hAnsi="Arial" w:cs="Arial"/>
                <w:sz w:val="24"/>
                <w:szCs w:val="24"/>
              </w:rPr>
            </w:pPr>
            <w:r w:rsidRPr="0073248F">
              <w:rPr>
                <w:rFonts w:ascii="Arial" w:hAnsi="Arial" w:cs="Arial"/>
                <w:sz w:val="24"/>
                <w:szCs w:val="24"/>
              </w:rPr>
              <w:lastRenderedPageBreak/>
              <w:t>Letter templates</w:t>
            </w:r>
          </w:p>
          <w:p w14:paraId="32DCC80B" w14:textId="77777777" w:rsidR="00CC231E" w:rsidRPr="0073248F" w:rsidRDefault="00CC231E" w:rsidP="00454C96">
            <w:pPr>
              <w:pStyle w:val="ListParagraph"/>
              <w:numPr>
                <w:ilvl w:val="0"/>
                <w:numId w:val="40"/>
              </w:numPr>
              <w:rPr>
                <w:rFonts w:ascii="Arial" w:hAnsi="Arial" w:cs="Arial"/>
                <w:sz w:val="24"/>
                <w:szCs w:val="24"/>
              </w:rPr>
            </w:pPr>
            <w:r w:rsidRPr="0073248F">
              <w:rPr>
                <w:rFonts w:ascii="Arial" w:hAnsi="Arial" w:cs="Arial"/>
                <w:sz w:val="24"/>
                <w:szCs w:val="24"/>
              </w:rPr>
              <w:t xml:space="preserve">Lesson Learnt report to board </w:t>
            </w:r>
          </w:p>
          <w:p w14:paraId="5AF31FF7" w14:textId="77777777" w:rsidR="00CC231E" w:rsidRPr="0073248F" w:rsidRDefault="00CC231E" w:rsidP="00454C96">
            <w:pPr>
              <w:pStyle w:val="ListParagraph"/>
              <w:numPr>
                <w:ilvl w:val="0"/>
                <w:numId w:val="40"/>
              </w:numPr>
              <w:rPr>
                <w:rFonts w:ascii="Arial" w:hAnsi="Arial" w:cs="Arial"/>
                <w:sz w:val="24"/>
                <w:szCs w:val="24"/>
              </w:rPr>
            </w:pPr>
            <w:r w:rsidRPr="0073248F">
              <w:rPr>
                <w:rFonts w:ascii="Arial" w:hAnsi="Arial" w:cs="Arial"/>
                <w:sz w:val="24"/>
                <w:szCs w:val="24"/>
              </w:rPr>
              <w:t xml:space="preserve">Annual report </w:t>
            </w:r>
          </w:p>
          <w:p w14:paraId="7C9E30E7" w14:textId="77777777" w:rsidR="00CC231E" w:rsidRDefault="00CC231E" w:rsidP="00454C96">
            <w:pPr>
              <w:pStyle w:val="ListParagraph"/>
              <w:numPr>
                <w:ilvl w:val="0"/>
                <w:numId w:val="40"/>
              </w:numPr>
              <w:rPr>
                <w:rFonts w:ascii="Arial" w:hAnsi="Arial" w:cs="Arial"/>
                <w:sz w:val="24"/>
                <w:szCs w:val="24"/>
              </w:rPr>
            </w:pPr>
            <w:r w:rsidRPr="00CC231E">
              <w:rPr>
                <w:rFonts w:ascii="Arial" w:hAnsi="Arial" w:cs="Arial"/>
                <w:sz w:val="24"/>
                <w:szCs w:val="24"/>
              </w:rPr>
              <w:t xml:space="preserve">KPIs </w:t>
            </w:r>
          </w:p>
          <w:p w14:paraId="3499895F" w14:textId="261204EE" w:rsidR="005051D4" w:rsidRPr="00CC231E" w:rsidRDefault="005051D4" w:rsidP="00454C96">
            <w:pPr>
              <w:pStyle w:val="ListParagraph"/>
              <w:numPr>
                <w:ilvl w:val="0"/>
                <w:numId w:val="40"/>
              </w:numPr>
              <w:rPr>
                <w:rFonts w:ascii="Arial" w:hAnsi="Arial" w:cs="Arial"/>
                <w:sz w:val="24"/>
                <w:szCs w:val="24"/>
              </w:rPr>
            </w:pPr>
            <w:r>
              <w:rPr>
                <w:rFonts w:ascii="Arial" w:hAnsi="Arial" w:cs="Arial"/>
                <w:sz w:val="24"/>
                <w:szCs w:val="24"/>
              </w:rPr>
              <w:t xml:space="preserve">Complaints tracking spreadsheet </w:t>
            </w:r>
          </w:p>
        </w:tc>
        <w:tc>
          <w:tcPr>
            <w:tcW w:w="3224" w:type="dxa"/>
            <w:vAlign w:val="center"/>
          </w:tcPr>
          <w:p w14:paraId="5AEB24D8" w14:textId="77777777" w:rsidR="00CC231E" w:rsidRDefault="00CC231E" w:rsidP="00CC231E">
            <w:pPr>
              <w:rPr>
                <w:rFonts w:ascii="Arial" w:hAnsi="Arial" w:cs="Arial"/>
                <w:sz w:val="24"/>
                <w:szCs w:val="24"/>
              </w:rPr>
            </w:pPr>
            <w:r>
              <w:rPr>
                <w:rFonts w:ascii="Arial" w:hAnsi="Arial" w:cs="Arial"/>
                <w:sz w:val="24"/>
                <w:szCs w:val="24"/>
              </w:rPr>
              <w:lastRenderedPageBreak/>
              <w:t xml:space="preserve">BHA have a compensation policy outlining our process which feeds int the complaints policy, this is </w:t>
            </w:r>
            <w:r>
              <w:rPr>
                <w:rFonts w:ascii="Arial" w:hAnsi="Arial" w:cs="Arial"/>
                <w:sz w:val="24"/>
                <w:szCs w:val="24"/>
              </w:rPr>
              <w:lastRenderedPageBreak/>
              <w:t>also detailed in the complaints policy for compliance with the code</w:t>
            </w:r>
          </w:p>
          <w:p w14:paraId="0137CB52" w14:textId="18A4B4C8" w:rsidR="005051D4" w:rsidRPr="005555E0" w:rsidRDefault="005051D4" w:rsidP="00CC231E">
            <w:pPr>
              <w:rPr>
                <w:rFonts w:ascii="Arial" w:hAnsi="Arial" w:cs="Arial"/>
                <w:sz w:val="24"/>
                <w:szCs w:val="24"/>
              </w:rPr>
            </w:pPr>
            <w:r>
              <w:rPr>
                <w:rFonts w:ascii="Arial" w:hAnsi="Arial" w:cs="Arial"/>
                <w:sz w:val="24"/>
                <w:szCs w:val="24"/>
              </w:rPr>
              <w:t xml:space="preserve">The Operations Director will ensure completion through the process </w:t>
            </w:r>
          </w:p>
        </w:tc>
      </w:tr>
      <w:tr w:rsidR="00CC231E" w:rsidRPr="007B3F4C" w14:paraId="7E3C1BB3" w14:textId="77777777" w:rsidTr="00CC231E">
        <w:tc>
          <w:tcPr>
            <w:tcW w:w="1177" w:type="dxa"/>
            <w:vAlign w:val="center"/>
          </w:tcPr>
          <w:p w14:paraId="42EAB3F0" w14:textId="57C1CF21" w:rsidR="00CC231E" w:rsidRPr="005555E0" w:rsidRDefault="00CC231E" w:rsidP="00CC231E">
            <w:pPr>
              <w:jc w:val="center"/>
              <w:rPr>
                <w:rFonts w:ascii="Arial" w:hAnsi="Arial" w:cs="Arial"/>
                <w:sz w:val="24"/>
                <w:szCs w:val="24"/>
              </w:rPr>
            </w:pPr>
            <w:r>
              <w:rPr>
                <w:rFonts w:ascii="Arial" w:hAnsi="Arial" w:cs="Arial"/>
                <w:sz w:val="24"/>
                <w:szCs w:val="24"/>
              </w:rPr>
              <w:lastRenderedPageBreak/>
              <w:t>7.4</w:t>
            </w:r>
          </w:p>
        </w:tc>
        <w:tc>
          <w:tcPr>
            <w:tcW w:w="4450" w:type="dxa"/>
            <w:vAlign w:val="center"/>
          </w:tcPr>
          <w:p w14:paraId="4105D46E" w14:textId="32FAA90A" w:rsidR="00CC231E" w:rsidRPr="005555E0" w:rsidRDefault="00CC231E" w:rsidP="00CC231E">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29" w:type="dxa"/>
            <w:vAlign w:val="center"/>
          </w:tcPr>
          <w:p w14:paraId="17B35C6D" w14:textId="35CEB675" w:rsidR="00CC231E" w:rsidRPr="005555E0" w:rsidRDefault="00C30851" w:rsidP="00CC231E">
            <w:pPr>
              <w:jc w:val="center"/>
              <w:rPr>
                <w:rFonts w:ascii="Arial" w:hAnsi="Arial" w:cs="Arial"/>
                <w:sz w:val="24"/>
                <w:szCs w:val="24"/>
              </w:rPr>
            </w:pPr>
            <w:r>
              <w:rPr>
                <w:rFonts w:ascii="Arial" w:hAnsi="Arial" w:cs="Arial"/>
                <w:sz w:val="24"/>
                <w:szCs w:val="24"/>
              </w:rPr>
              <w:t xml:space="preserve">Yes </w:t>
            </w:r>
          </w:p>
        </w:tc>
        <w:tc>
          <w:tcPr>
            <w:tcW w:w="3768" w:type="dxa"/>
            <w:vAlign w:val="center"/>
          </w:tcPr>
          <w:p w14:paraId="359508CA" w14:textId="77777777" w:rsidR="00371604" w:rsidRPr="00D2713E" w:rsidRDefault="00371604" w:rsidP="00454C96">
            <w:pPr>
              <w:pStyle w:val="ListParagraph"/>
              <w:numPr>
                <w:ilvl w:val="0"/>
                <w:numId w:val="40"/>
              </w:numPr>
              <w:rPr>
                <w:rFonts w:ascii="Arial" w:hAnsi="Arial" w:cs="Arial"/>
                <w:sz w:val="24"/>
                <w:szCs w:val="24"/>
              </w:rPr>
            </w:pPr>
            <w:r w:rsidRPr="00D2713E">
              <w:rPr>
                <w:rFonts w:ascii="Arial" w:hAnsi="Arial" w:cs="Arial"/>
                <w:sz w:val="24"/>
                <w:szCs w:val="24"/>
              </w:rPr>
              <w:t xml:space="preserve">Complaints Policy </w:t>
            </w:r>
          </w:p>
          <w:p w14:paraId="56ED7A9E" w14:textId="360C9846" w:rsidR="00CC231E" w:rsidRPr="005555E0" w:rsidRDefault="00CC231E" w:rsidP="00CC231E">
            <w:pPr>
              <w:jc w:val="center"/>
              <w:rPr>
                <w:rFonts w:ascii="Arial" w:hAnsi="Arial" w:cs="Arial"/>
                <w:sz w:val="24"/>
                <w:szCs w:val="24"/>
              </w:rPr>
            </w:pPr>
            <w:r w:rsidRPr="00CC231E">
              <w:rPr>
                <w:rFonts w:ascii="Arial" w:hAnsi="Arial" w:cs="Arial"/>
                <w:sz w:val="24"/>
                <w:szCs w:val="24"/>
              </w:rPr>
              <w:t xml:space="preserve"> </w:t>
            </w:r>
          </w:p>
        </w:tc>
        <w:tc>
          <w:tcPr>
            <w:tcW w:w="3224" w:type="dxa"/>
            <w:vAlign w:val="center"/>
          </w:tcPr>
          <w:p w14:paraId="6F85E200" w14:textId="1982F40C" w:rsidR="00CC231E" w:rsidRPr="005555E0" w:rsidRDefault="00371604" w:rsidP="00371604">
            <w:pPr>
              <w:rPr>
                <w:rFonts w:ascii="Arial" w:hAnsi="Arial" w:cs="Arial"/>
                <w:sz w:val="24"/>
                <w:szCs w:val="24"/>
              </w:rPr>
            </w:pPr>
            <w:r w:rsidRPr="00371604">
              <w:rPr>
                <w:rFonts w:ascii="Arial" w:hAnsi="Arial" w:cs="Arial"/>
                <w:sz w:val="24"/>
                <w:szCs w:val="24"/>
              </w:rPr>
              <w:t xml:space="preserve">BHA will take account to all guidance issued by the </w:t>
            </w:r>
            <w:r w:rsidR="003973BF" w:rsidRPr="00371604">
              <w:rPr>
                <w:rFonts w:ascii="Arial" w:hAnsi="Arial" w:cs="Arial"/>
                <w:sz w:val="24"/>
                <w:szCs w:val="24"/>
              </w:rPr>
              <w:t>Ombudsmen;</w:t>
            </w:r>
            <w:r w:rsidRPr="00371604">
              <w:rPr>
                <w:rFonts w:ascii="Arial" w:hAnsi="Arial" w:cs="Arial"/>
                <w:sz w:val="24"/>
                <w:szCs w:val="24"/>
              </w:rPr>
              <w:t xml:space="preserve"> this is outlined throughout the complaints policy</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39"/>
        <w:gridCol w:w="1331"/>
        <w:gridCol w:w="3766"/>
        <w:gridCol w:w="3235"/>
      </w:tblGrid>
      <w:tr w:rsidR="00C176B7"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C176B7"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454C96">
            <w:pPr>
              <w:pStyle w:val="paragraph"/>
              <w:numPr>
                <w:ilvl w:val="0"/>
                <w:numId w:val="20"/>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454C96">
            <w:pPr>
              <w:pStyle w:val="paragraph"/>
              <w:numPr>
                <w:ilvl w:val="0"/>
                <w:numId w:val="21"/>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454C96">
            <w:pPr>
              <w:pStyle w:val="paragraph"/>
              <w:numPr>
                <w:ilvl w:val="0"/>
                <w:numId w:val="22"/>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454C96">
            <w:pPr>
              <w:pStyle w:val="paragraph"/>
              <w:numPr>
                <w:ilvl w:val="0"/>
                <w:numId w:val="23"/>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454C96">
            <w:pPr>
              <w:pStyle w:val="paragraph"/>
              <w:numPr>
                <w:ilvl w:val="0"/>
                <w:numId w:val="24"/>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454C96">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0A729EFA" w:rsidR="00FA19C8" w:rsidRPr="007B3F4C" w:rsidRDefault="00F330D9"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0C0BBAF" w14:textId="77777777" w:rsidR="00F330D9" w:rsidRPr="00D2713E" w:rsidRDefault="00F330D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2CED0CFB" w14:textId="77777777" w:rsidR="00F330D9" w:rsidRPr="00D2713E" w:rsidRDefault="00F330D9"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1D17BBF2" w14:textId="77777777" w:rsidR="00F330D9" w:rsidRPr="00D2713E" w:rsidRDefault="00F330D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329206AF" w14:textId="77777777" w:rsidR="00F330D9" w:rsidRDefault="00F330D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6D797CB2" w14:textId="77777777" w:rsidR="00FA19C8" w:rsidRPr="007B3F4C" w:rsidRDefault="00FA19C8" w:rsidP="00140ACF">
            <w:pPr>
              <w:jc w:val="center"/>
              <w:rPr>
                <w:rFonts w:ascii="Arial" w:hAnsi="Arial" w:cs="Arial"/>
                <w:sz w:val="24"/>
                <w:szCs w:val="24"/>
              </w:rPr>
            </w:pPr>
          </w:p>
        </w:tc>
        <w:tc>
          <w:tcPr>
            <w:tcW w:w="3293" w:type="dxa"/>
            <w:vAlign w:val="center"/>
          </w:tcPr>
          <w:p w14:paraId="68B1B677" w14:textId="0F70B1BE" w:rsidR="00FA19C8" w:rsidRPr="007B3F4C" w:rsidRDefault="00F330D9" w:rsidP="00F330D9">
            <w:pPr>
              <w:rPr>
                <w:rFonts w:ascii="Arial" w:hAnsi="Arial" w:cs="Arial"/>
                <w:sz w:val="24"/>
                <w:szCs w:val="24"/>
              </w:rPr>
            </w:pPr>
            <w:r w:rsidRPr="00F330D9">
              <w:rPr>
                <w:rFonts w:ascii="Arial" w:hAnsi="Arial" w:cs="Arial"/>
                <w:sz w:val="24"/>
                <w:szCs w:val="24"/>
              </w:rPr>
              <w:t>BHA reports quarterly to the Board the complaints statistical information, themes and risks associated to the complaints received, any cases that are within ombudsman jurisdiction and would report if any non- compliance was reported by the ombudsmen. The annual report includes the performance of complaints through the year</w:t>
            </w:r>
          </w:p>
        </w:tc>
      </w:tr>
      <w:tr w:rsidR="00C176B7"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184B1C71" w:rsidR="00FA19C8" w:rsidRPr="007B3F4C" w:rsidRDefault="00C176B7"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15F48C96" w14:textId="77777777" w:rsidR="00F330D9" w:rsidRPr="00D2713E" w:rsidRDefault="00F330D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Complaints Policy </w:t>
            </w:r>
          </w:p>
          <w:p w14:paraId="61C22324" w14:textId="77777777" w:rsidR="00F330D9" w:rsidRPr="00D2713E" w:rsidRDefault="00F330D9" w:rsidP="00454C96">
            <w:pPr>
              <w:pStyle w:val="ListParagraph"/>
              <w:numPr>
                <w:ilvl w:val="0"/>
                <w:numId w:val="39"/>
              </w:numPr>
              <w:rPr>
                <w:rFonts w:ascii="Arial" w:hAnsi="Arial" w:cs="Arial"/>
                <w:sz w:val="24"/>
                <w:szCs w:val="24"/>
              </w:rPr>
            </w:pPr>
            <w:r w:rsidRPr="00D2713E">
              <w:rPr>
                <w:rFonts w:ascii="Arial" w:hAnsi="Arial" w:cs="Arial"/>
                <w:sz w:val="24"/>
                <w:szCs w:val="24"/>
              </w:rPr>
              <w:t>BHA website</w:t>
            </w:r>
          </w:p>
          <w:p w14:paraId="6FCB154F" w14:textId="77777777" w:rsidR="00F330D9" w:rsidRPr="00D2713E" w:rsidRDefault="00F330D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Published service standards </w:t>
            </w:r>
          </w:p>
          <w:p w14:paraId="5CFD73DB" w14:textId="77777777" w:rsidR="00F330D9" w:rsidRDefault="00F330D9" w:rsidP="00454C96">
            <w:pPr>
              <w:pStyle w:val="ListParagraph"/>
              <w:numPr>
                <w:ilvl w:val="0"/>
                <w:numId w:val="39"/>
              </w:numPr>
              <w:rPr>
                <w:rFonts w:ascii="Arial" w:hAnsi="Arial" w:cs="Arial"/>
                <w:sz w:val="24"/>
                <w:szCs w:val="24"/>
              </w:rPr>
            </w:pPr>
            <w:r w:rsidRPr="00D2713E">
              <w:rPr>
                <w:rFonts w:ascii="Arial" w:hAnsi="Arial" w:cs="Arial"/>
                <w:sz w:val="24"/>
                <w:szCs w:val="24"/>
              </w:rPr>
              <w:t xml:space="preserve">Easy to read guide </w:t>
            </w:r>
          </w:p>
          <w:p w14:paraId="4C639CE4" w14:textId="77777777" w:rsidR="00FA19C8" w:rsidRPr="007B3F4C" w:rsidRDefault="00FA19C8" w:rsidP="00140ACF">
            <w:pPr>
              <w:jc w:val="center"/>
              <w:rPr>
                <w:rFonts w:ascii="Arial" w:hAnsi="Arial" w:cs="Arial"/>
                <w:sz w:val="24"/>
                <w:szCs w:val="24"/>
              </w:rPr>
            </w:pPr>
          </w:p>
        </w:tc>
        <w:tc>
          <w:tcPr>
            <w:tcW w:w="3293" w:type="dxa"/>
            <w:vAlign w:val="center"/>
          </w:tcPr>
          <w:p w14:paraId="2486B3E4" w14:textId="47D3BF29" w:rsidR="00FA19C8" w:rsidRPr="007B3F4C" w:rsidRDefault="001E2F37" w:rsidP="00C176B7">
            <w:pPr>
              <w:rPr>
                <w:rFonts w:ascii="Arial" w:hAnsi="Arial" w:cs="Arial"/>
                <w:sz w:val="24"/>
                <w:szCs w:val="24"/>
              </w:rPr>
            </w:pPr>
            <w:r>
              <w:rPr>
                <w:rFonts w:ascii="Arial" w:hAnsi="Arial" w:cs="Arial"/>
                <w:sz w:val="24"/>
                <w:szCs w:val="24"/>
              </w:rPr>
              <w:t xml:space="preserve">TSM survey for 2025 will be </w:t>
            </w:r>
            <w:r w:rsidR="00C176B7">
              <w:rPr>
                <w:rFonts w:ascii="Arial" w:hAnsi="Arial" w:cs="Arial"/>
                <w:sz w:val="24"/>
                <w:szCs w:val="24"/>
              </w:rPr>
              <w:t>completed and publicised on the website and any actions relating to complaint will have an action plan for improvement</w:t>
            </w:r>
            <w:r w:rsidRPr="001E2F37">
              <w:rPr>
                <w:rFonts w:ascii="Arial" w:hAnsi="Arial" w:cs="Arial"/>
                <w:sz w:val="24"/>
                <w:szCs w:val="24"/>
              </w:rPr>
              <w:t>. BHA board members receive regular updates and overview of the complaints, with an end of year report on the trends and themes.</w:t>
            </w:r>
          </w:p>
        </w:tc>
      </w:tr>
      <w:tr w:rsidR="00C176B7"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5FB3F377" w:rsidR="00FA19C8" w:rsidRPr="005555E0" w:rsidRDefault="00C176B7"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6F53965" w14:textId="712AC61E" w:rsidR="00C176B7" w:rsidRPr="00C176B7" w:rsidRDefault="00C176B7" w:rsidP="00454C96">
            <w:pPr>
              <w:pStyle w:val="ListParagraph"/>
              <w:numPr>
                <w:ilvl w:val="0"/>
                <w:numId w:val="42"/>
              </w:numPr>
              <w:rPr>
                <w:rFonts w:ascii="Arial" w:hAnsi="Arial" w:cs="Arial"/>
                <w:sz w:val="24"/>
                <w:szCs w:val="24"/>
              </w:rPr>
            </w:pPr>
            <w:r w:rsidRPr="00C176B7">
              <w:rPr>
                <w:rFonts w:ascii="Arial" w:hAnsi="Arial" w:cs="Arial"/>
                <w:sz w:val="24"/>
                <w:szCs w:val="24"/>
              </w:rPr>
              <w:t xml:space="preserve">Complaints Policy </w:t>
            </w:r>
          </w:p>
          <w:p w14:paraId="17AAE886" w14:textId="77777777" w:rsidR="00FA19C8" w:rsidRDefault="00C176B7" w:rsidP="00454C96">
            <w:pPr>
              <w:pStyle w:val="ListParagraph"/>
              <w:numPr>
                <w:ilvl w:val="0"/>
                <w:numId w:val="42"/>
              </w:numPr>
              <w:rPr>
                <w:rFonts w:ascii="Arial" w:hAnsi="Arial" w:cs="Arial"/>
                <w:sz w:val="24"/>
                <w:szCs w:val="24"/>
              </w:rPr>
            </w:pPr>
            <w:r w:rsidRPr="00C176B7">
              <w:rPr>
                <w:rFonts w:ascii="Arial" w:hAnsi="Arial" w:cs="Arial"/>
                <w:sz w:val="24"/>
                <w:szCs w:val="24"/>
              </w:rPr>
              <w:t>BHA website</w:t>
            </w:r>
          </w:p>
          <w:p w14:paraId="40325471" w14:textId="313029AD" w:rsidR="0009078D" w:rsidRPr="00C176B7" w:rsidRDefault="0009078D" w:rsidP="00454C96">
            <w:pPr>
              <w:pStyle w:val="ListParagraph"/>
              <w:numPr>
                <w:ilvl w:val="0"/>
                <w:numId w:val="42"/>
              </w:numPr>
              <w:rPr>
                <w:rFonts w:ascii="Arial" w:hAnsi="Arial" w:cs="Arial"/>
                <w:sz w:val="24"/>
                <w:szCs w:val="24"/>
              </w:rPr>
            </w:pPr>
            <w:r>
              <w:rPr>
                <w:rFonts w:ascii="Arial" w:hAnsi="Arial" w:cs="Arial"/>
                <w:sz w:val="24"/>
                <w:szCs w:val="24"/>
              </w:rPr>
              <w:t xml:space="preserve">Business Change Policy </w:t>
            </w:r>
          </w:p>
        </w:tc>
        <w:tc>
          <w:tcPr>
            <w:tcW w:w="3293" w:type="dxa"/>
            <w:vAlign w:val="center"/>
          </w:tcPr>
          <w:p w14:paraId="65DE3F53" w14:textId="4A06745D" w:rsidR="00FA19C8" w:rsidRPr="005555E0" w:rsidRDefault="00C176B7" w:rsidP="00C176B7">
            <w:pPr>
              <w:rPr>
                <w:rFonts w:ascii="Arial" w:hAnsi="Arial" w:cs="Arial"/>
                <w:sz w:val="24"/>
                <w:szCs w:val="24"/>
              </w:rPr>
            </w:pPr>
            <w:r>
              <w:rPr>
                <w:rFonts w:ascii="Arial" w:hAnsi="Arial" w:cs="Arial"/>
                <w:sz w:val="24"/>
                <w:szCs w:val="24"/>
              </w:rPr>
              <w:t>Complaints Policy is compliant with this requirement</w:t>
            </w:r>
          </w:p>
        </w:tc>
      </w:tr>
      <w:tr w:rsidR="00C176B7"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08985D57" w:rsidR="00FA19C8" w:rsidRPr="005555E0" w:rsidRDefault="00C176B7"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8EE1CBB" w14:textId="77777777" w:rsidR="00C176B7" w:rsidRPr="00C176B7" w:rsidRDefault="00C176B7" w:rsidP="00454C96">
            <w:pPr>
              <w:pStyle w:val="ListParagraph"/>
              <w:numPr>
                <w:ilvl w:val="0"/>
                <w:numId w:val="42"/>
              </w:numPr>
              <w:rPr>
                <w:rFonts w:ascii="Arial" w:hAnsi="Arial" w:cs="Arial"/>
                <w:sz w:val="24"/>
                <w:szCs w:val="24"/>
              </w:rPr>
            </w:pPr>
            <w:r w:rsidRPr="00C176B7">
              <w:rPr>
                <w:rFonts w:ascii="Arial" w:hAnsi="Arial" w:cs="Arial"/>
                <w:sz w:val="24"/>
                <w:szCs w:val="24"/>
              </w:rPr>
              <w:t xml:space="preserve">Complaints Policy </w:t>
            </w:r>
          </w:p>
          <w:p w14:paraId="634B4604" w14:textId="61D13967" w:rsidR="00FA19C8" w:rsidRPr="00C176B7" w:rsidRDefault="00C176B7" w:rsidP="00454C96">
            <w:pPr>
              <w:pStyle w:val="ListParagraph"/>
              <w:numPr>
                <w:ilvl w:val="0"/>
                <w:numId w:val="42"/>
              </w:numPr>
              <w:rPr>
                <w:rFonts w:ascii="Arial" w:hAnsi="Arial" w:cs="Arial"/>
                <w:sz w:val="24"/>
                <w:szCs w:val="24"/>
              </w:rPr>
            </w:pPr>
            <w:r w:rsidRPr="00C176B7">
              <w:rPr>
                <w:rFonts w:ascii="Arial" w:hAnsi="Arial" w:cs="Arial"/>
                <w:sz w:val="24"/>
                <w:szCs w:val="24"/>
              </w:rPr>
              <w:t>BHA website</w:t>
            </w:r>
          </w:p>
        </w:tc>
        <w:tc>
          <w:tcPr>
            <w:tcW w:w="3293" w:type="dxa"/>
            <w:vAlign w:val="center"/>
          </w:tcPr>
          <w:p w14:paraId="59C9EEA1" w14:textId="2442A4B4" w:rsidR="00FA19C8" w:rsidRPr="005555E0" w:rsidRDefault="00C176B7" w:rsidP="00C176B7">
            <w:pPr>
              <w:rPr>
                <w:rFonts w:ascii="Arial" w:hAnsi="Arial" w:cs="Arial"/>
                <w:sz w:val="24"/>
                <w:szCs w:val="24"/>
              </w:rPr>
            </w:pPr>
            <w:r>
              <w:rPr>
                <w:rFonts w:ascii="Arial" w:hAnsi="Arial" w:cs="Arial"/>
                <w:sz w:val="24"/>
                <w:szCs w:val="24"/>
              </w:rPr>
              <w:t xml:space="preserve">Complaints Policy is compliant with this requirement and understand the requirement if requested </w:t>
            </w:r>
          </w:p>
        </w:tc>
      </w:tr>
      <w:tr w:rsidR="00C176B7"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57757451" w:rsidR="00FA19C8" w:rsidRPr="005555E0" w:rsidRDefault="00C30851"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23F5CC45" w14:textId="77777777" w:rsidR="00C176B7" w:rsidRPr="00C176B7" w:rsidRDefault="00C176B7" w:rsidP="00454C96">
            <w:pPr>
              <w:pStyle w:val="ListParagraph"/>
              <w:numPr>
                <w:ilvl w:val="0"/>
                <w:numId w:val="42"/>
              </w:numPr>
              <w:rPr>
                <w:rFonts w:ascii="Arial" w:hAnsi="Arial" w:cs="Arial"/>
                <w:sz w:val="24"/>
                <w:szCs w:val="24"/>
              </w:rPr>
            </w:pPr>
            <w:r w:rsidRPr="00C176B7">
              <w:rPr>
                <w:rFonts w:ascii="Arial" w:hAnsi="Arial" w:cs="Arial"/>
                <w:sz w:val="24"/>
                <w:szCs w:val="24"/>
              </w:rPr>
              <w:t xml:space="preserve">Complaints Policy </w:t>
            </w:r>
          </w:p>
          <w:p w14:paraId="1B4EA810" w14:textId="27AA25F2" w:rsidR="00FA19C8" w:rsidRPr="00C176B7" w:rsidRDefault="00C176B7" w:rsidP="00454C96">
            <w:pPr>
              <w:pStyle w:val="ListParagraph"/>
              <w:numPr>
                <w:ilvl w:val="0"/>
                <w:numId w:val="42"/>
              </w:numPr>
              <w:rPr>
                <w:rFonts w:ascii="Arial" w:hAnsi="Arial" w:cs="Arial"/>
                <w:sz w:val="24"/>
                <w:szCs w:val="24"/>
              </w:rPr>
            </w:pPr>
            <w:r w:rsidRPr="00C176B7">
              <w:rPr>
                <w:rFonts w:ascii="Arial" w:hAnsi="Arial" w:cs="Arial"/>
                <w:sz w:val="24"/>
                <w:szCs w:val="24"/>
              </w:rPr>
              <w:t>BHA website</w:t>
            </w:r>
          </w:p>
        </w:tc>
        <w:tc>
          <w:tcPr>
            <w:tcW w:w="3293" w:type="dxa"/>
            <w:vAlign w:val="center"/>
          </w:tcPr>
          <w:p w14:paraId="33922449" w14:textId="7AC3A5EC" w:rsidR="00FA19C8" w:rsidRPr="005555E0" w:rsidRDefault="00C176B7" w:rsidP="00C176B7">
            <w:pPr>
              <w:rPr>
                <w:rFonts w:ascii="Arial" w:hAnsi="Arial" w:cs="Arial"/>
                <w:sz w:val="24"/>
                <w:szCs w:val="24"/>
              </w:rPr>
            </w:pPr>
            <w:r>
              <w:rPr>
                <w:rFonts w:ascii="Arial" w:hAnsi="Arial" w:cs="Arial"/>
                <w:sz w:val="24"/>
                <w:szCs w:val="24"/>
              </w:rPr>
              <w:t>Complaints Policy is compliant with this requirement and understand the requirement if requested</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8"/>
        <w:gridCol w:w="4441"/>
        <w:gridCol w:w="1330"/>
        <w:gridCol w:w="3763"/>
        <w:gridCol w:w="3236"/>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44038FBC" w:rsidR="0051227F" w:rsidRPr="007B3F4C" w:rsidRDefault="00C176B7"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1604BC5" w14:textId="77777777" w:rsidR="0051227F" w:rsidRPr="0009078D" w:rsidRDefault="0009078D" w:rsidP="00454C96">
            <w:pPr>
              <w:pStyle w:val="ListParagraph"/>
              <w:numPr>
                <w:ilvl w:val="0"/>
                <w:numId w:val="43"/>
              </w:numPr>
              <w:rPr>
                <w:rFonts w:ascii="Arial" w:hAnsi="Arial" w:cs="Arial"/>
                <w:sz w:val="24"/>
                <w:szCs w:val="24"/>
              </w:rPr>
            </w:pPr>
            <w:r w:rsidRPr="0009078D">
              <w:rPr>
                <w:rFonts w:ascii="Arial" w:hAnsi="Arial" w:cs="Arial"/>
                <w:sz w:val="24"/>
                <w:szCs w:val="24"/>
              </w:rPr>
              <w:t xml:space="preserve">Lesson learnt report to the board </w:t>
            </w:r>
          </w:p>
          <w:p w14:paraId="594A6CAD" w14:textId="77777777" w:rsidR="0009078D" w:rsidRPr="0009078D" w:rsidRDefault="0009078D" w:rsidP="00454C96">
            <w:pPr>
              <w:pStyle w:val="ListParagraph"/>
              <w:numPr>
                <w:ilvl w:val="0"/>
                <w:numId w:val="43"/>
              </w:numPr>
              <w:rPr>
                <w:rFonts w:ascii="Arial" w:hAnsi="Arial" w:cs="Arial"/>
                <w:sz w:val="24"/>
                <w:szCs w:val="24"/>
              </w:rPr>
            </w:pPr>
            <w:r w:rsidRPr="0009078D">
              <w:rPr>
                <w:rFonts w:ascii="Arial" w:hAnsi="Arial" w:cs="Arial"/>
                <w:sz w:val="24"/>
                <w:szCs w:val="24"/>
              </w:rPr>
              <w:t xml:space="preserve">Annual report </w:t>
            </w:r>
          </w:p>
          <w:p w14:paraId="23EC8C4E" w14:textId="77777777" w:rsidR="0009078D" w:rsidRDefault="0009078D" w:rsidP="00454C96">
            <w:pPr>
              <w:pStyle w:val="ListParagraph"/>
              <w:numPr>
                <w:ilvl w:val="0"/>
                <w:numId w:val="43"/>
              </w:numPr>
              <w:rPr>
                <w:rFonts w:ascii="Arial" w:hAnsi="Arial" w:cs="Arial"/>
                <w:sz w:val="24"/>
                <w:szCs w:val="24"/>
              </w:rPr>
            </w:pPr>
            <w:r w:rsidRPr="0009078D">
              <w:rPr>
                <w:rFonts w:ascii="Arial" w:hAnsi="Arial" w:cs="Arial"/>
                <w:sz w:val="24"/>
                <w:szCs w:val="24"/>
              </w:rPr>
              <w:t xml:space="preserve">KPIs </w:t>
            </w:r>
          </w:p>
          <w:p w14:paraId="030148FC" w14:textId="4F39182C" w:rsidR="0009078D" w:rsidRPr="0009078D" w:rsidRDefault="0009078D" w:rsidP="00454C96">
            <w:pPr>
              <w:pStyle w:val="ListParagraph"/>
              <w:numPr>
                <w:ilvl w:val="0"/>
                <w:numId w:val="43"/>
              </w:numPr>
              <w:rPr>
                <w:rFonts w:ascii="Arial" w:hAnsi="Arial" w:cs="Arial"/>
                <w:sz w:val="24"/>
                <w:szCs w:val="24"/>
              </w:rPr>
            </w:pPr>
            <w:r>
              <w:rPr>
                <w:rFonts w:ascii="Arial" w:hAnsi="Arial" w:cs="Arial"/>
                <w:sz w:val="24"/>
                <w:szCs w:val="24"/>
              </w:rPr>
              <w:t xml:space="preserve">Complaint Policy </w:t>
            </w:r>
          </w:p>
        </w:tc>
        <w:tc>
          <w:tcPr>
            <w:tcW w:w="3293" w:type="dxa"/>
            <w:vAlign w:val="center"/>
          </w:tcPr>
          <w:p w14:paraId="6359A05F" w14:textId="5417F274" w:rsidR="0051227F" w:rsidRPr="007B3F4C" w:rsidRDefault="0009078D" w:rsidP="0009078D">
            <w:pPr>
              <w:rPr>
                <w:rFonts w:ascii="Arial" w:hAnsi="Arial" w:cs="Arial"/>
                <w:sz w:val="24"/>
                <w:szCs w:val="24"/>
              </w:rPr>
            </w:pPr>
            <w:r>
              <w:rPr>
                <w:rFonts w:ascii="Arial" w:hAnsi="Arial" w:cs="Arial"/>
                <w:sz w:val="24"/>
                <w:szCs w:val="24"/>
              </w:rPr>
              <w:t>Ou</w:t>
            </w:r>
            <w:r w:rsidRPr="0009078D">
              <w:rPr>
                <w:rFonts w:ascii="Arial" w:hAnsi="Arial" w:cs="Arial"/>
                <w:sz w:val="24"/>
                <w:szCs w:val="24"/>
              </w:rPr>
              <w:t>r approach is to learn wider lessons from any complaint and publish lessons learnt</w:t>
            </w: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4252E1D4" w:rsidR="0051227F" w:rsidRPr="007B3F4C" w:rsidRDefault="00AE1D88"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462A31B7" w14:textId="77777777" w:rsidR="0051227F" w:rsidRPr="00AE1D88" w:rsidRDefault="00AE1D88" w:rsidP="00454C96">
            <w:pPr>
              <w:pStyle w:val="ListParagraph"/>
              <w:numPr>
                <w:ilvl w:val="0"/>
                <w:numId w:val="44"/>
              </w:numPr>
              <w:rPr>
                <w:rFonts w:ascii="Arial" w:hAnsi="Arial" w:cs="Arial"/>
                <w:sz w:val="24"/>
                <w:szCs w:val="24"/>
              </w:rPr>
            </w:pPr>
            <w:r w:rsidRPr="00AE1D88">
              <w:rPr>
                <w:rFonts w:ascii="Arial" w:hAnsi="Arial" w:cs="Arial"/>
                <w:sz w:val="24"/>
                <w:szCs w:val="24"/>
              </w:rPr>
              <w:t>Complaint Policy</w:t>
            </w:r>
          </w:p>
          <w:p w14:paraId="31BDF4AB" w14:textId="6681DC39" w:rsidR="00AE1D88" w:rsidRPr="00AE1D88" w:rsidRDefault="00AE1D88" w:rsidP="00454C96">
            <w:pPr>
              <w:pStyle w:val="ListParagraph"/>
              <w:numPr>
                <w:ilvl w:val="0"/>
                <w:numId w:val="44"/>
              </w:numPr>
              <w:rPr>
                <w:rFonts w:ascii="Arial" w:hAnsi="Arial" w:cs="Arial"/>
                <w:sz w:val="24"/>
                <w:szCs w:val="24"/>
              </w:rPr>
            </w:pPr>
            <w:r w:rsidRPr="00AE1D88">
              <w:rPr>
                <w:rFonts w:ascii="Arial" w:hAnsi="Arial" w:cs="Arial"/>
                <w:sz w:val="24"/>
                <w:szCs w:val="24"/>
              </w:rPr>
              <w:t xml:space="preserve">Board reports </w:t>
            </w:r>
          </w:p>
          <w:p w14:paraId="519E864E" w14:textId="4B3F6BB9" w:rsidR="00AE1D88" w:rsidRPr="00AE1D88" w:rsidRDefault="00AE1D88" w:rsidP="00454C96">
            <w:pPr>
              <w:pStyle w:val="ListParagraph"/>
              <w:numPr>
                <w:ilvl w:val="0"/>
                <w:numId w:val="44"/>
              </w:numPr>
              <w:rPr>
                <w:rFonts w:ascii="Arial" w:hAnsi="Arial" w:cs="Arial"/>
                <w:sz w:val="24"/>
                <w:szCs w:val="24"/>
              </w:rPr>
            </w:pPr>
            <w:r w:rsidRPr="00AE1D88">
              <w:rPr>
                <w:rFonts w:ascii="Arial" w:hAnsi="Arial" w:cs="Arial"/>
                <w:sz w:val="24"/>
                <w:szCs w:val="24"/>
              </w:rPr>
              <w:t xml:space="preserve">Annual Report </w:t>
            </w:r>
          </w:p>
        </w:tc>
        <w:tc>
          <w:tcPr>
            <w:tcW w:w="3293" w:type="dxa"/>
            <w:vAlign w:val="center"/>
          </w:tcPr>
          <w:p w14:paraId="49933687" w14:textId="04CB2484" w:rsidR="0051227F" w:rsidRPr="007B3F4C" w:rsidRDefault="005845C8" w:rsidP="005845C8">
            <w:pPr>
              <w:rPr>
                <w:rFonts w:ascii="Arial" w:hAnsi="Arial" w:cs="Arial"/>
                <w:sz w:val="24"/>
                <w:szCs w:val="24"/>
              </w:rPr>
            </w:pPr>
            <w:r w:rsidRPr="005845C8">
              <w:rPr>
                <w:rFonts w:ascii="Arial" w:hAnsi="Arial" w:cs="Arial"/>
                <w:sz w:val="24"/>
                <w:szCs w:val="24"/>
              </w:rPr>
              <w:t xml:space="preserve">BHA board champion and the </w:t>
            </w:r>
            <w:r>
              <w:rPr>
                <w:rFonts w:ascii="Arial" w:hAnsi="Arial" w:cs="Arial"/>
                <w:sz w:val="24"/>
                <w:szCs w:val="24"/>
              </w:rPr>
              <w:t xml:space="preserve">Operations </w:t>
            </w:r>
            <w:r w:rsidR="003973BF">
              <w:rPr>
                <w:rFonts w:ascii="Arial" w:hAnsi="Arial" w:cs="Arial"/>
                <w:sz w:val="24"/>
                <w:szCs w:val="24"/>
              </w:rPr>
              <w:t xml:space="preserve">Director </w:t>
            </w:r>
            <w:r w:rsidR="003973BF" w:rsidRPr="005845C8">
              <w:rPr>
                <w:rFonts w:ascii="Arial" w:hAnsi="Arial" w:cs="Arial"/>
                <w:sz w:val="24"/>
                <w:szCs w:val="24"/>
              </w:rPr>
              <w:t>are</w:t>
            </w:r>
            <w:r w:rsidRPr="005845C8">
              <w:rPr>
                <w:rFonts w:ascii="Arial" w:hAnsi="Arial" w:cs="Arial"/>
                <w:sz w:val="24"/>
                <w:szCs w:val="24"/>
              </w:rPr>
              <w:t xml:space="preserve"> responsible for embedding positive complaint culture throughout the association. They will oversee the implementation of changes where required and ensur</w:t>
            </w:r>
            <w:r w:rsidR="00AE1D88">
              <w:rPr>
                <w:rFonts w:ascii="Arial" w:hAnsi="Arial" w:cs="Arial"/>
                <w:sz w:val="24"/>
                <w:szCs w:val="24"/>
              </w:rPr>
              <w:t>e</w:t>
            </w:r>
            <w:r w:rsidRPr="005845C8">
              <w:rPr>
                <w:rFonts w:ascii="Arial" w:hAnsi="Arial" w:cs="Arial"/>
                <w:sz w:val="24"/>
                <w:szCs w:val="24"/>
              </w:rPr>
              <w:t xml:space="preserve"> lessons learnt are core to changes to service delivery</w:t>
            </w: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0DDA0CE2" w:rsidR="0051227F" w:rsidRPr="005555E0" w:rsidRDefault="00C30851"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0C2FD37" w14:textId="77777777" w:rsidR="00AE1D88" w:rsidRPr="00AE1D88" w:rsidRDefault="00AE1D88" w:rsidP="00454C96">
            <w:pPr>
              <w:pStyle w:val="ListParagraph"/>
              <w:numPr>
                <w:ilvl w:val="0"/>
                <w:numId w:val="45"/>
              </w:numPr>
              <w:rPr>
                <w:rFonts w:ascii="Arial" w:hAnsi="Arial" w:cs="Arial"/>
                <w:sz w:val="24"/>
                <w:szCs w:val="24"/>
              </w:rPr>
            </w:pPr>
            <w:r w:rsidRPr="00AE1D88">
              <w:rPr>
                <w:rFonts w:ascii="Arial" w:hAnsi="Arial" w:cs="Arial"/>
                <w:sz w:val="24"/>
                <w:szCs w:val="24"/>
              </w:rPr>
              <w:t>Complaint Policy</w:t>
            </w:r>
          </w:p>
          <w:p w14:paraId="3379143A" w14:textId="77777777" w:rsidR="00AE1D88" w:rsidRPr="00AE1D88" w:rsidRDefault="00AE1D88" w:rsidP="00454C96">
            <w:pPr>
              <w:pStyle w:val="ListParagraph"/>
              <w:numPr>
                <w:ilvl w:val="0"/>
                <w:numId w:val="45"/>
              </w:numPr>
              <w:rPr>
                <w:rFonts w:ascii="Arial" w:hAnsi="Arial" w:cs="Arial"/>
                <w:sz w:val="24"/>
                <w:szCs w:val="24"/>
              </w:rPr>
            </w:pPr>
            <w:r w:rsidRPr="00AE1D88">
              <w:rPr>
                <w:rFonts w:ascii="Arial" w:hAnsi="Arial" w:cs="Arial"/>
                <w:sz w:val="24"/>
                <w:szCs w:val="24"/>
              </w:rPr>
              <w:t xml:space="preserve">Board reports </w:t>
            </w:r>
          </w:p>
          <w:p w14:paraId="65F9FFB7" w14:textId="77777777" w:rsidR="0051227F" w:rsidRPr="00AE1D88" w:rsidRDefault="00AE1D88" w:rsidP="00454C96">
            <w:pPr>
              <w:pStyle w:val="ListParagraph"/>
              <w:numPr>
                <w:ilvl w:val="0"/>
                <w:numId w:val="45"/>
              </w:numPr>
              <w:rPr>
                <w:rFonts w:ascii="Arial" w:hAnsi="Arial" w:cs="Arial"/>
                <w:sz w:val="24"/>
                <w:szCs w:val="24"/>
              </w:rPr>
            </w:pPr>
            <w:r w:rsidRPr="00AE1D88">
              <w:rPr>
                <w:rFonts w:ascii="Arial" w:hAnsi="Arial" w:cs="Arial"/>
                <w:sz w:val="24"/>
                <w:szCs w:val="24"/>
              </w:rPr>
              <w:t>Annual Report</w:t>
            </w:r>
          </w:p>
          <w:p w14:paraId="684BF4E6" w14:textId="77777777" w:rsidR="00AE1D88" w:rsidRDefault="00AE1D88" w:rsidP="00454C96">
            <w:pPr>
              <w:pStyle w:val="ListParagraph"/>
              <w:numPr>
                <w:ilvl w:val="0"/>
                <w:numId w:val="45"/>
              </w:numPr>
              <w:rPr>
                <w:rFonts w:ascii="Arial" w:hAnsi="Arial" w:cs="Arial"/>
                <w:sz w:val="24"/>
                <w:szCs w:val="24"/>
              </w:rPr>
            </w:pPr>
            <w:r w:rsidRPr="00AE1D88">
              <w:rPr>
                <w:rFonts w:ascii="Arial" w:hAnsi="Arial" w:cs="Arial"/>
                <w:sz w:val="24"/>
                <w:szCs w:val="24"/>
              </w:rPr>
              <w:t>New</w:t>
            </w:r>
            <w:r>
              <w:rPr>
                <w:rFonts w:ascii="Arial" w:hAnsi="Arial" w:cs="Arial"/>
                <w:sz w:val="24"/>
                <w:szCs w:val="24"/>
              </w:rPr>
              <w:t>s</w:t>
            </w:r>
            <w:r w:rsidRPr="00AE1D88">
              <w:rPr>
                <w:rFonts w:ascii="Arial" w:hAnsi="Arial" w:cs="Arial"/>
                <w:sz w:val="24"/>
                <w:szCs w:val="24"/>
              </w:rPr>
              <w:t xml:space="preserve">letters </w:t>
            </w:r>
          </w:p>
          <w:p w14:paraId="7AB442B8" w14:textId="2C6CD5CD" w:rsidR="005243C5" w:rsidRPr="00AE1D88" w:rsidRDefault="005243C5" w:rsidP="00454C96">
            <w:pPr>
              <w:pStyle w:val="ListParagraph"/>
              <w:numPr>
                <w:ilvl w:val="0"/>
                <w:numId w:val="45"/>
              </w:numPr>
              <w:rPr>
                <w:rFonts w:ascii="Arial" w:hAnsi="Arial" w:cs="Arial"/>
                <w:sz w:val="24"/>
                <w:szCs w:val="24"/>
              </w:rPr>
            </w:pPr>
            <w:r>
              <w:rPr>
                <w:rFonts w:ascii="Arial" w:hAnsi="Arial" w:cs="Arial"/>
                <w:sz w:val="24"/>
                <w:szCs w:val="24"/>
              </w:rPr>
              <w:t xml:space="preserve">Resident voice panel </w:t>
            </w:r>
          </w:p>
        </w:tc>
        <w:tc>
          <w:tcPr>
            <w:tcW w:w="3293" w:type="dxa"/>
            <w:vAlign w:val="center"/>
          </w:tcPr>
          <w:p w14:paraId="7070913D" w14:textId="758EA5AD" w:rsidR="0051227F" w:rsidRPr="005555E0" w:rsidRDefault="005243C5" w:rsidP="005243C5">
            <w:pPr>
              <w:rPr>
                <w:rFonts w:ascii="Arial" w:hAnsi="Arial" w:cs="Arial"/>
                <w:sz w:val="24"/>
                <w:szCs w:val="24"/>
              </w:rPr>
            </w:pPr>
            <w:r>
              <w:rPr>
                <w:rFonts w:ascii="Arial" w:hAnsi="Arial" w:cs="Arial"/>
                <w:sz w:val="24"/>
                <w:szCs w:val="24"/>
              </w:rPr>
              <w:t xml:space="preserve">A </w:t>
            </w:r>
            <w:r w:rsidR="003973BF" w:rsidRPr="005243C5">
              <w:rPr>
                <w:rFonts w:ascii="Arial" w:hAnsi="Arial" w:cs="Arial"/>
                <w:sz w:val="24"/>
                <w:szCs w:val="24"/>
              </w:rPr>
              <w:t>lesson</w:t>
            </w:r>
            <w:r w:rsidRPr="005243C5">
              <w:rPr>
                <w:rFonts w:ascii="Arial" w:hAnsi="Arial" w:cs="Arial"/>
                <w:sz w:val="24"/>
                <w:szCs w:val="24"/>
              </w:rPr>
              <w:t xml:space="preserve"> learnt report will be included in the agenda for the Residents Panel each </w:t>
            </w:r>
            <w:r w:rsidR="003973BF" w:rsidRPr="005243C5">
              <w:rPr>
                <w:rFonts w:ascii="Arial" w:hAnsi="Arial" w:cs="Arial"/>
                <w:sz w:val="24"/>
                <w:szCs w:val="24"/>
              </w:rPr>
              <w:t>year Board</w:t>
            </w:r>
            <w:r w:rsidRPr="005243C5">
              <w:rPr>
                <w:rFonts w:ascii="Arial" w:hAnsi="Arial" w:cs="Arial"/>
                <w:sz w:val="24"/>
                <w:szCs w:val="24"/>
              </w:rPr>
              <w:t xml:space="preserve"> reports on annual lesso</w:t>
            </w:r>
            <w:r>
              <w:rPr>
                <w:rFonts w:ascii="Arial" w:hAnsi="Arial" w:cs="Arial"/>
                <w:sz w:val="24"/>
                <w:szCs w:val="24"/>
              </w:rPr>
              <w:t xml:space="preserve">ns </w:t>
            </w:r>
            <w:r w:rsidRPr="005243C5">
              <w:rPr>
                <w:rFonts w:ascii="Arial" w:hAnsi="Arial" w:cs="Arial"/>
                <w:sz w:val="24"/>
                <w:szCs w:val="24"/>
              </w:rPr>
              <w:t>learnt and the MRC will have oversight on all reports relating to the complaints handling</w:t>
            </w: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w:t>
            </w:r>
            <w:r w:rsidRPr="004C60FB">
              <w:rPr>
                <w:rFonts w:ascii="Arial" w:hAnsi="Arial" w:cs="Arial"/>
                <w:sz w:val="24"/>
                <w:szCs w:val="24"/>
              </w:rPr>
              <w:lastRenderedPageBreak/>
              <w:t xml:space="preserve">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7FEA8765" w:rsidR="0051227F" w:rsidRPr="005555E0" w:rsidRDefault="00C30851" w:rsidP="00140AC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1B6F7A40" w14:textId="77777777" w:rsidR="00D57933" w:rsidRPr="00AE1D88" w:rsidRDefault="00D57933" w:rsidP="00454C96">
            <w:pPr>
              <w:pStyle w:val="ListParagraph"/>
              <w:numPr>
                <w:ilvl w:val="0"/>
                <w:numId w:val="45"/>
              </w:numPr>
              <w:rPr>
                <w:rFonts w:ascii="Arial" w:hAnsi="Arial" w:cs="Arial"/>
                <w:sz w:val="24"/>
                <w:szCs w:val="24"/>
              </w:rPr>
            </w:pPr>
            <w:r w:rsidRPr="00AE1D88">
              <w:rPr>
                <w:rFonts w:ascii="Arial" w:hAnsi="Arial" w:cs="Arial"/>
                <w:sz w:val="24"/>
                <w:szCs w:val="24"/>
              </w:rPr>
              <w:t>Complaint Policy</w:t>
            </w:r>
          </w:p>
          <w:p w14:paraId="67972385" w14:textId="1D581B2F" w:rsidR="00C61720" w:rsidRPr="005555E0" w:rsidRDefault="00C61720" w:rsidP="005243C5">
            <w:pPr>
              <w:jc w:val="center"/>
              <w:rPr>
                <w:rFonts w:ascii="Arial" w:hAnsi="Arial" w:cs="Arial"/>
                <w:sz w:val="24"/>
                <w:szCs w:val="24"/>
              </w:rPr>
            </w:pPr>
          </w:p>
        </w:tc>
        <w:tc>
          <w:tcPr>
            <w:tcW w:w="3293" w:type="dxa"/>
            <w:vAlign w:val="center"/>
          </w:tcPr>
          <w:p w14:paraId="0396137A" w14:textId="77777777" w:rsidR="005243C5" w:rsidRDefault="005243C5" w:rsidP="005243C5">
            <w:pPr>
              <w:rPr>
                <w:rFonts w:ascii="Arial" w:hAnsi="Arial" w:cs="Arial"/>
                <w:sz w:val="24"/>
                <w:szCs w:val="24"/>
              </w:rPr>
            </w:pPr>
            <w:r>
              <w:rPr>
                <w:rFonts w:ascii="Arial" w:hAnsi="Arial" w:cs="Arial"/>
                <w:sz w:val="24"/>
                <w:szCs w:val="24"/>
              </w:rPr>
              <w:t xml:space="preserve">Operations Director has overall responsibility for the complaints process end to end </w:t>
            </w:r>
          </w:p>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6298FE57" w:rsidR="0051227F" w:rsidRPr="005555E0" w:rsidRDefault="00C30851"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4B5DAB7B" w14:textId="77777777" w:rsidR="00D57933" w:rsidRPr="00C176B7" w:rsidRDefault="00D57933" w:rsidP="00454C96">
            <w:pPr>
              <w:pStyle w:val="ListParagraph"/>
              <w:numPr>
                <w:ilvl w:val="0"/>
                <w:numId w:val="45"/>
              </w:numPr>
              <w:rPr>
                <w:rFonts w:ascii="Arial" w:hAnsi="Arial" w:cs="Arial"/>
                <w:sz w:val="24"/>
                <w:szCs w:val="24"/>
              </w:rPr>
            </w:pPr>
            <w:r w:rsidRPr="00C176B7">
              <w:rPr>
                <w:rFonts w:ascii="Arial" w:hAnsi="Arial" w:cs="Arial"/>
                <w:sz w:val="24"/>
                <w:szCs w:val="24"/>
              </w:rPr>
              <w:t xml:space="preserve">Complaints Policy </w:t>
            </w:r>
          </w:p>
          <w:p w14:paraId="5B043BCB" w14:textId="77777777" w:rsidR="0051227F" w:rsidRPr="00D57933" w:rsidRDefault="00D57933" w:rsidP="00454C96">
            <w:pPr>
              <w:pStyle w:val="ListParagraph"/>
              <w:numPr>
                <w:ilvl w:val="0"/>
                <w:numId w:val="45"/>
              </w:numPr>
              <w:rPr>
                <w:rFonts w:ascii="Arial" w:hAnsi="Arial" w:cs="Arial"/>
                <w:sz w:val="24"/>
                <w:szCs w:val="24"/>
              </w:rPr>
            </w:pPr>
            <w:r w:rsidRPr="00D57933">
              <w:rPr>
                <w:rFonts w:ascii="Arial" w:hAnsi="Arial" w:cs="Arial"/>
                <w:sz w:val="24"/>
                <w:szCs w:val="24"/>
              </w:rPr>
              <w:t>BHA website</w:t>
            </w:r>
          </w:p>
          <w:p w14:paraId="79398216" w14:textId="77777777" w:rsidR="00D57933" w:rsidRPr="00D57933" w:rsidRDefault="00D57933" w:rsidP="00454C96">
            <w:pPr>
              <w:pStyle w:val="ListParagraph"/>
              <w:numPr>
                <w:ilvl w:val="0"/>
                <w:numId w:val="45"/>
              </w:numPr>
              <w:rPr>
                <w:rFonts w:ascii="Arial" w:hAnsi="Arial" w:cs="Arial"/>
                <w:sz w:val="24"/>
                <w:szCs w:val="24"/>
              </w:rPr>
            </w:pPr>
            <w:r w:rsidRPr="00D57933">
              <w:rPr>
                <w:rFonts w:ascii="Arial" w:hAnsi="Arial" w:cs="Arial"/>
                <w:sz w:val="24"/>
                <w:szCs w:val="24"/>
              </w:rPr>
              <w:t xml:space="preserve">Annual report </w:t>
            </w:r>
          </w:p>
          <w:p w14:paraId="50F0324E" w14:textId="77777777" w:rsidR="00D57933" w:rsidRPr="00D57933" w:rsidRDefault="00D57933" w:rsidP="00454C96">
            <w:pPr>
              <w:pStyle w:val="ListParagraph"/>
              <w:numPr>
                <w:ilvl w:val="0"/>
                <w:numId w:val="45"/>
              </w:numPr>
              <w:rPr>
                <w:rFonts w:ascii="Arial" w:hAnsi="Arial" w:cs="Arial"/>
                <w:sz w:val="24"/>
                <w:szCs w:val="24"/>
              </w:rPr>
            </w:pPr>
            <w:r w:rsidRPr="00D57933">
              <w:rPr>
                <w:rFonts w:ascii="Arial" w:hAnsi="Arial" w:cs="Arial"/>
                <w:sz w:val="24"/>
                <w:szCs w:val="24"/>
              </w:rPr>
              <w:t xml:space="preserve">Newsletter </w:t>
            </w:r>
          </w:p>
          <w:p w14:paraId="025A097E" w14:textId="6CB92B37" w:rsidR="00D57933" w:rsidRPr="00D57933" w:rsidRDefault="00D57933" w:rsidP="00454C96">
            <w:pPr>
              <w:pStyle w:val="ListParagraph"/>
              <w:numPr>
                <w:ilvl w:val="0"/>
                <w:numId w:val="45"/>
              </w:numPr>
              <w:rPr>
                <w:rFonts w:ascii="Arial" w:hAnsi="Arial" w:cs="Arial"/>
                <w:sz w:val="24"/>
                <w:szCs w:val="24"/>
              </w:rPr>
            </w:pPr>
            <w:r w:rsidRPr="00D57933">
              <w:rPr>
                <w:rFonts w:ascii="Arial" w:hAnsi="Arial" w:cs="Arial"/>
                <w:sz w:val="24"/>
                <w:szCs w:val="24"/>
              </w:rPr>
              <w:t xml:space="preserve">Easy to read guide </w:t>
            </w:r>
          </w:p>
        </w:tc>
        <w:tc>
          <w:tcPr>
            <w:tcW w:w="3293" w:type="dxa"/>
            <w:vAlign w:val="center"/>
          </w:tcPr>
          <w:p w14:paraId="532AD860" w14:textId="2C6F5672" w:rsidR="0051227F" w:rsidRPr="005555E0" w:rsidRDefault="00D57933" w:rsidP="00D57933">
            <w:pPr>
              <w:rPr>
                <w:rFonts w:ascii="Arial" w:hAnsi="Arial" w:cs="Arial"/>
                <w:sz w:val="24"/>
                <w:szCs w:val="24"/>
              </w:rPr>
            </w:pPr>
            <w:r>
              <w:rPr>
                <w:rFonts w:ascii="Arial" w:hAnsi="Arial" w:cs="Arial"/>
                <w:sz w:val="24"/>
                <w:szCs w:val="24"/>
              </w:rPr>
              <w:t>BHA Board member has been appointed as MRC and is advertised on our website</w:t>
            </w: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4DA19C0F" w:rsidR="0051227F" w:rsidRPr="005555E0" w:rsidRDefault="00C30851"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CAC52AE" w14:textId="77777777" w:rsidR="00521741" w:rsidRPr="00C176B7" w:rsidRDefault="00521741" w:rsidP="00454C96">
            <w:pPr>
              <w:pStyle w:val="ListParagraph"/>
              <w:numPr>
                <w:ilvl w:val="0"/>
                <w:numId w:val="45"/>
              </w:numPr>
              <w:rPr>
                <w:rFonts w:ascii="Arial" w:hAnsi="Arial" w:cs="Arial"/>
                <w:sz w:val="24"/>
                <w:szCs w:val="24"/>
              </w:rPr>
            </w:pPr>
            <w:r w:rsidRPr="00C176B7">
              <w:rPr>
                <w:rFonts w:ascii="Arial" w:hAnsi="Arial" w:cs="Arial"/>
                <w:sz w:val="24"/>
                <w:szCs w:val="24"/>
              </w:rPr>
              <w:t xml:space="preserve">Complaints Policy </w:t>
            </w:r>
          </w:p>
          <w:p w14:paraId="79ECD6BE" w14:textId="77777777" w:rsidR="00521741" w:rsidRPr="00D57933" w:rsidRDefault="00521741" w:rsidP="00454C96">
            <w:pPr>
              <w:pStyle w:val="ListParagraph"/>
              <w:numPr>
                <w:ilvl w:val="0"/>
                <w:numId w:val="45"/>
              </w:numPr>
              <w:rPr>
                <w:rFonts w:ascii="Arial" w:hAnsi="Arial" w:cs="Arial"/>
                <w:sz w:val="24"/>
                <w:szCs w:val="24"/>
              </w:rPr>
            </w:pPr>
            <w:r w:rsidRPr="00D57933">
              <w:rPr>
                <w:rFonts w:ascii="Arial" w:hAnsi="Arial" w:cs="Arial"/>
                <w:sz w:val="24"/>
                <w:szCs w:val="24"/>
              </w:rPr>
              <w:t>BHA website</w:t>
            </w:r>
          </w:p>
          <w:p w14:paraId="0DF728D8" w14:textId="77777777" w:rsidR="00521741" w:rsidRDefault="00521741" w:rsidP="00454C96">
            <w:pPr>
              <w:pStyle w:val="ListParagraph"/>
              <w:numPr>
                <w:ilvl w:val="0"/>
                <w:numId w:val="45"/>
              </w:numPr>
              <w:rPr>
                <w:rFonts w:ascii="Arial" w:hAnsi="Arial" w:cs="Arial"/>
                <w:sz w:val="24"/>
                <w:szCs w:val="24"/>
              </w:rPr>
            </w:pPr>
            <w:r w:rsidRPr="00D57933">
              <w:rPr>
                <w:rFonts w:ascii="Arial" w:hAnsi="Arial" w:cs="Arial"/>
                <w:sz w:val="24"/>
                <w:szCs w:val="24"/>
              </w:rPr>
              <w:t xml:space="preserve">Annual report </w:t>
            </w:r>
          </w:p>
          <w:p w14:paraId="512B440C" w14:textId="15D620AC" w:rsidR="00521741" w:rsidRDefault="00521741" w:rsidP="00454C96">
            <w:pPr>
              <w:pStyle w:val="ListParagraph"/>
              <w:numPr>
                <w:ilvl w:val="0"/>
                <w:numId w:val="45"/>
              </w:numPr>
              <w:rPr>
                <w:rFonts w:ascii="Arial" w:hAnsi="Arial" w:cs="Arial"/>
                <w:sz w:val="24"/>
                <w:szCs w:val="24"/>
              </w:rPr>
            </w:pPr>
            <w:r>
              <w:rPr>
                <w:rFonts w:ascii="Arial" w:hAnsi="Arial" w:cs="Arial"/>
                <w:sz w:val="24"/>
                <w:szCs w:val="24"/>
              </w:rPr>
              <w:t xml:space="preserve">Board reports </w:t>
            </w:r>
          </w:p>
          <w:p w14:paraId="4D029472" w14:textId="46BFAA1C" w:rsidR="00521741" w:rsidRPr="00D57933" w:rsidRDefault="00521741" w:rsidP="00454C96">
            <w:pPr>
              <w:pStyle w:val="ListParagraph"/>
              <w:numPr>
                <w:ilvl w:val="0"/>
                <w:numId w:val="45"/>
              </w:numPr>
              <w:rPr>
                <w:rFonts w:ascii="Arial" w:hAnsi="Arial" w:cs="Arial"/>
                <w:sz w:val="24"/>
                <w:szCs w:val="24"/>
              </w:rPr>
            </w:pPr>
            <w:r>
              <w:rPr>
                <w:rFonts w:ascii="Arial" w:hAnsi="Arial" w:cs="Arial"/>
                <w:sz w:val="24"/>
                <w:szCs w:val="24"/>
              </w:rPr>
              <w:t xml:space="preserve">KPIS </w:t>
            </w:r>
          </w:p>
          <w:p w14:paraId="1DEBA890" w14:textId="77777777" w:rsidR="0051227F" w:rsidRPr="005555E0" w:rsidRDefault="0051227F" w:rsidP="00140ACF">
            <w:pPr>
              <w:jc w:val="center"/>
              <w:rPr>
                <w:rFonts w:ascii="Arial" w:hAnsi="Arial" w:cs="Arial"/>
                <w:sz w:val="24"/>
                <w:szCs w:val="24"/>
              </w:rPr>
            </w:pPr>
          </w:p>
        </w:tc>
        <w:tc>
          <w:tcPr>
            <w:tcW w:w="3293" w:type="dxa"/>
            <w:vAlign w:val="center"/>
          </w:tcPr>
          <w:p w14:paraId="74AE5E79" w14:textId="3E64E92B" w:rsidR="0051227F" w:rsidRPr="005555E0" w:rsidRDefault="00521741" w:rsidP="00521741">
            <w:pPr>
              <w:rPr>
                <w:rFonts w:ascii="Arial" w:hAnsi="Arial" w:cs="Arial"/>
                <w:sz w:val="24"/>
                <w:szCs w:val="24"/>
              </w:rPr>
            </w:pPr>
            <w:r w:rsidRPr="00521741">
              <w:rPr>
                <w:rFonts w:ascii="Arial" w:hAnsi="Arial" w:cs="Arial"/>
                <w:sz w:val="24"/>
                <w:szCs w:val="24"/>
              </w:rPr>
              <w:t>The Board champion will oversee the compliance with regulatory requirements, adherence to the handling code and received regular information re</w:t>
            </w:r>
            <w:r>
              <w:rPr>
                <w:rFonts w:ascii="Arial" w:hAnsi="Arial" w:cs="Arial"/>
                <w:sz w:val="24"/>
                <w:szCs w:val="24"/>
              </w:rPr>
              <w:t xml:space="preserve">lating to complaints </w:t>
            </w: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454C96">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454C96">
            <w:pPr>
              <w:pStyle w:val="paragraph"/>
              <w:numPr>
                <w:ilvl w:val="0"/>
                <w:numId w:val="27"/>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454C96">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outcomes of the Ombudsman’s </w:t>
            </w:r>
            <w:r>
              <w:rPr>
                <w:rStyle w:val="normaltextrun"/>
                <w:rFonts w:ascii="Arial" w:hAnsi="Arial" w:cs="Arial"/>
              </w:rPr>
              <w:lastRenderedPageBreak/>
              <w:t>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454C96">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051C9380" w:rsidR="0051227F" w:rsidRPr="005555E0" w:rsidRDefault="00521741" w:rsidP="00140AC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1A13E196" w14:textId="77777777" w:rsidR="00521741" w:rsidRPr="00C176B7" w:rsidRDefault="00521741" w:rsidP="00454C96">
            <w:pPr>
              <w:pStyle w:val="ListParagraph"/>
              <w:numPr>
                <w:ilvl w:val="0"/>
                <w:numId w:val="45"/>
              </w:numPr>
              <w:rPr>
                <w:rFonts w:ascii="Arial" w:hAnsi="Arial" w:cs="Arial"/>
                <w:sz w:val="24"/>
                <w:szCs w:val="24"/>
              </w:rPr>
            </w:pPr>
            <w:r w:rsidRPr="00C176B7">
              <w:rPr>
                <w:rFonts w:ascii="Arial" w:hAnsi="Arial" w:cs="Arial"/>
                <w:sz w:val="24"/>
                <w:szCs w:val="24"/>
              </w:rPr>
              <w:t xml:space="preserve">Complaints Policy </w:t>
            </w:r>
          </w:p>
          <w:p w14:paraId="07C1E6ED" w14:textId="77777777" w:rsidR="00521741" w:rsidRPr="00D57933" w:rsidRDefault="00521741" w:rsidP="00454C96">
            <w:pPr>
              <w:pStyle w:val="ListParagraph"/>
              <w:numPr>
                <w:ilvl w:val="0"/>
                <w:numId w:val="45"/>
              </w:numPr>
              <w:rPr>
                <w:rFonts w:ascii="Arial" w:hAnsi="Arial" w:cs="Arial"/>
                <w:sz w:val="24"/>
                <w:szCs w:val="24"/>
              </w:rPr>
            </w:pPr>
            <w:r w:rsidRPr="00D57933">
              <w:rPr>
                <w:rFonts w:ascii="Arial" w:hAnsi="Arial" w:cs="Arial"/>
                <w:sz w:val="24"/>
                <w:szCs w:val="24"/>
              </w:rPr>
              <w:t>BHA website</w:t>
            </w:r>
          </w:p>
          <w:p w14:paraId="34C4C4C0" w14:textId="77777777" w:rsidR="00521741" w:rsidRDefault="00521741" w:rsidP="00454C96">
            <w:pPr>
              <w:pStyle w:val="ListParagraph"/>
              <w:numPr>
                <w:ilvl w:val="0"/>
                <w:numId w:val="45"/>
              </w:numPr>
              <w:rPr>
                <w:rFonts w:ascii="Arial" w:hAnsi="Arial" w:cs="Arial"/>
                <w:sz w:val="24"/>
                <w:szCs w:val="24"/>
              </w:rPr>
            </w:pPr>
            <w:r w:rsidRPr="00D57933">
              <w:rPr>
                <w:rFonts w:ascii="Arial" w:hAnsi="Arial" w:cs="Arial"/>
                <w:sz w:val="24"/>
                <w:szCs w:val="24"/>
              </w:rPr>
              <w:t xml:space="preserve">Annual report </w:t>
            </w:r>
          </w:p>
          <w:p w14:paraId="7BBCCB7E" w14:textId="77777777" w:rsidR="00521741" w:rsidRDefault="00521741" w:rsidP="00454C96">
            <w:pPr>
              <w:pStyle w:val="ListParagraph"/>
              <w:numPr>
                <w:ilvl w:val="0"/>
                <w:numId w:val="45"/>
              </w:numPr>
              <w:rPr>
                <w:rFonts w:ascii="Arial" w:hAnsi="Arial" w:cs="Arial"/>
                <w:sz w:val="24"/>
                <w:szCs w:val="24"/>
              </w:rPr>
            </w:pPr>
            <w:r>
              <w:rPr>
                <w:rFonts w:ascii="Arial" w:hAnsi="Arial" w:cs="Arial"/>
                <w:sz w:val="24"/>
                <w:szCs w:val="24"/>
              </w:rPr>
              <w:t xml:space="preserve">Board reports </w:t>
            </w:r>
          </w:p>
          <w:p w14:paraId="14D7A77F" w14:textId="77777777" w:rsidR="00521741" w:rsidRPr="00D57933" w:rsidRDefault="00521741" w:rsidP="00454C96">
            <w:pPr>
              <w:pStyle w:val="ListParagraph"/>
              <w:numPr>
                <w:ilvl w:val="0"/>
                <w:numId w:val="45"/>
              </w:numPr>
              <w:rPr>
                <w:rFonts w:ascii="Arial" w:hAnsi="Arial" w:cs="Arial"/>
                <w:sz w:val="24"/>
                <w:szCs w:val="24"/>
              </w:rPr>
            </w:pPr>
            <w:r>
              <w:rPr>
                <w:rFonts w:ascii="Arial" w:hAnsi="Arial" w:cs="Arial"/>
                <w:sz w:val="24"/>
                <w:szCs w:val="24"/>
              </w:rPr>
              <w:t xml:space="preserve">KPIS </w:t>
            </w:r>
          </w:p>
          <w:p w14:paraId="05E6B9EB" w14:textId="77777777" w:rsidR="0051227F" w:rsidRPr="005555E0" w:rsidRDefault="0051227F" w:rsidP="00140ACF">
            <w:pPr>
              <w:jc w:val="center"/>
              <w:rPr>
                <w:rFonts w:ascii="Arial" w:hAnsi="Arial" w:cs="Arial"/>
                <w:sz w:val="24"/>
                <w:szCs w:val="24"/>
              </w:rPr>
            </w:pPr>
          </w:p>
        </w:tc>
        <w:tc>
          <w:tcPr>
            <w:tcW w:w="3293" w:type="dxa"/>
            <w:vAlign w:val="center"/>
          </w:tcPr>
          <w:p w14:paraId="38870977" w14:textId="77777777" w:rsidR="0051227F" w:rsidRDefault="00521741" w:rsidP="00521741">
            <w:pPr>
              <w:rPr>
                <w:rFonts w:ascii="Arial" w:hAnsi="Arial" w:cs="Arial"/>
                <w:sz w:val="24"/>
                <w:szCs w:val="24"/>
              </w:rPr>
            </w:pPr>
            <w:r w:rsidRPr="00521741">
              <w:rPr>
                <w:rFonts w:ascii="Arial" w:hAnsi="Arial" w:cs="Arial"/>
                <w:sz w:val="24"/>
                <w:szCs w:val="24"/>
              </w:rPr>
              <w:t>The Board champion will oversee the compliance with regulatory requirements, adherence to the handling code and received regular information re</w:t>
            </w:r>
            <w:r>
              <w:rPr>
                <w:rFonts w:ascii="Arial" w:hAnsi="Arial" w:cs="Arial"/>
                <w:sz w:val="24"/>
                <w:szCs w:val="24"/>
              </w:rPr>
              <w:t>lating to complaints</w:t>
            </w:r>
          </w:p>
          <w:p w14:paraId="7F772384" w14:textId="615DC77B" w:rsidR="00521741" w:rsidRPr="005555E0" w:rsidRDefault="00521741" w:rsidP="00521741">
            <w:pPr>
              <w:rPr>
                <w:rFonts w:ascii="Arial" w:hAnsi="Arial" w:cs="Arial"/>
                <w:sz w:val="24"/>
                <w:szCs w:val="24"/>
              </w:rPr>
            </w:pPr>
            <w:r>
              <w:rPr>
                <w:rFonts w:ascii="Arial" w:hAnsi="Arial" w:cs="Arial"/>
                <w:sz w:val="24"/>
                <w:szCs w:val="24"/>
              </w:rPr>
              <w:t xml:space="preserve">Board </w:t>
            </w:r>
            <w:r w:rsidR="003973BF">
              <w:rPr>
                <w:rFonts w:ascii="Arial" w:hAnsi="Arial" w:cs="Arial"/>
                <w:sz w:val="24"/>
                <w:szCs w:val="24"/>
              </w:rPr>
              <w:t>receives</w:t>
            </w:r>
            <w:r>
              <w:rPr>
                <w:rFonts w:ascii="Arial" w:hAnsi="Arial" w:cs="Arial"/>
                <w:sz w:val="24"/>
                <w:szCs w:val="24"/>
              </w:rPr>
              <w:t xml:space="preserve"> regular updates on any cases that are under investigation with the ombudsman and outcomes </w:t>
            </w: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454C96">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454C96">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454C96">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68C78691" w:rsidR="0051227F" w:rsidRPr="005555E0" w:rsidRDefault="00C30851"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1098EBA2" w14:textId="77777777" w:rsidR="00C30851" w:rsidRPr="00C176B7" w:rsidRDefault="00C30851" w:rsidP="00454C96">
            <w:pPr>
              <w:pStyle w:val="ListParagraph"/>
              <w:numPr>
                <w:ilvl w:val="0"/>
                <w:numId w:val="45"/>
              </w:numPr>
              <w:rPr>
                <w:rFonts w:ascii="Arial" w:hAnsi="Arial" w:cs="Arial"/>
                <w:sz w:val="24"/>
                <w:szCs w:val="24"/>
              </w:rPr>
            </w:pPr>
            <w:r w:rsidRPr="00C176B7">
              <w:rPr>
                <w:rFonts w:ascii="Arial" w:hAnsi="Arial" w:cs="Arial"/>
                <w:sz w:val="24"/>
                <w:szCs w:val="24"/>
              </w:rPr>
              <w:t xml:space="preserve">Complaints Policy </w:t>
            </w:r>
          </w:p>
          <w:p w14:paraId="55946AB6" w14:textId="77777777" w:rsidR="00C30851" w:rsidRPr="00D57933" w:rsidRDefault="00C30851" w:rsidP="00454C96">
            <w:pPr>
              <w:pStyle w:val="ListParagraph"/>
              <w:numPr>
                <w:ilvl w:val="0"/>
                <w:numId w:val="45"/>
              </w:numPr>
              <w:rPr>
                <w:rFonts w:ascii="Arial" w:hAnsi="Arial" w:cs="Arial"/>
                <w:sz w:val="24"/>
                <w:szCs w:val="24"/>
              </w:rPr>
            </w:pPr>
            <w:r w:rsidRPr="00D57933">
              <w:rPr>
                <w:rFonts w:ascii="Arial" w:hAnsi="Arial" w:cs="Arial"/>
                <w:sz w:val="24"/>
                <w:szCs w:val="24"/>
              </w:rPr>
              <w:t>BHA website</w:t>
            </w:r>
          </w:p>
          <w:p w14:paraId="39CE9F2F" w14:textId="77777777" w:rsidR="00C30851" w:rsidRDefault="00C30851" w:rsidP="00454C96">
            <w:pPr>
              <w:pStyle w:val="ListParagraph"/>
              <w:numPr>
                <w:ilvl w:val="0"/>
                <w:numId w:val="45"/>
              </w:numPr>
              <w:rPr>
                <w:rFonts w:ascii="Arial" w:hAnsi="Arial" w:cs="Arial"/>
                <w:sz w:val="24"/>
                <w:szCs w:val="24"/>
              </w:rPr>
            </w:pPr>
            <w:r w:rsidRPr="00D57933">
              <w:rPr>
                <w:rFonts w:ascii="Arial" w:hAnsi="Arial" w:cs="Arial"/>
                <w:sz w:val="24"/>
                <w:szCs w:val="24"/>
              </w:rPr>
              <w:t xml:space="preserve">Annual report </w:t>
            </w:r>
          </w:p>
          <w:p w14:paraId="46BDAA76" w14:textId="77777777" w:rsidR="00C30851" w:rsidRDefault="00C30851" w:rsidP="00454C96">
            <w:pPr>
              <w:pStyle w:val="ListParagraph"/>
              <w:numPr>
                <w:ilvl w:val="0"/>
                <w:numId w:val="45"/>
              </w:numPr>
              <w:rPr>
                <w:rFonts w:ascii="Arial" w:hAnsi="Arial" w:cs="Arial"/>
                <w:sz w:val="24"/>
                <w:szCs w:val="24"/>
              </w:rPr>
            </w:pPr>
            <w:r>
              <w:rPr>
                <w:rFonts w:ascii="Arial" w:hAnsi="Arial" w:cs="Arial"/>
                <w:sz w:val="24"/>
                <w:szCs w:val="24"/>
              </w:rPr>
              <w:t xml:space="preserve">Board reports </w:t>
            </w:r>
          </w:p>
          <w:p w14:paraId="75414948" w14:textId="77777777" w:rsidR="00C30851" w:rsidRPr="00D57933" w:rsidRDefault="00C30851" w:rsidP="00454C96">
            <w:pPr>
              <w:pStyle w:val="ListParagraph"/>
              <w:numPr>
                <w:ilvl w:val="0"/>
                <w:numId w:val="45"/>
              </w:numPr>
              <w:rPr>
                <w:rFonts w:ascii="Arial" w:hAnsi="Arial" w:cs="Arial"/>
                <w:sz w:val="24"/>
                <w:szCs w:val="24"/>
              </w:rPr>
            </w:pPr>
            <w:r>
              <w:rPr>
                <w:rFonts w:ascii="Arial" w:hAnsi="Arial" w:cs="Arial"/>
                <w:sz w:val="24"/>
                <w:szCs w:val="24"/>
              </w:rPr>
              <w:t xml:space="preserve">KPIS </w:t>
            </w:r>
          </w:p>
          <w:p w14:paraId="2C984965" w14:textId="77777777" w:rsidR="0051227F" w:rsidRPr="005555E0" w:rsidRDefault="0051227F" w:rsidP="00140ACF">
            <w:pPr>
              <w:jc w:val="center"/>
              <w:rPr>
                <w:rFonts w:ascii="Arial" w:hAnsi="Arial" w:cs="Arial"/>
                <w:sz w:val="24"/>
                <w:szCs w:val="24"/>
              </w:rPr>
            </w:pPr>
          </w:p>
        </w:tc>
        <w:tc>
          <w:tcPr>
            <w:tcW w:w="3293" w:type="dxa"/>
            <w:vAlign w:val="center"/>
          </w:tcPr>
          <w:p w14:paraId="69447BC2" w14:textId="4BCB0837" w:rsidR="0051227F" w:rsidRPr="005555E0" w:rsidRDefault="00C30851" w:rsidP="00C30851">
            <w:pPr>
              <w:rPr>
                <w:rFonts w:ascii="Arial" w:hAnsi="Arial" w:cs="Arial"/>
                <w:sz w:val="24"/>
                <w:szCs w:val="24"/>
              </w:rPr>
            </w:pPr>
            <w:r>
              <w:rPr>
                <w:rFonts w:ascii="Arial" w:hAnsi="Arial" w:cs="Arial"/>
                <w:sz w:val="24"/>
                <w:szCs w:val="24"/>
              </w:rPr>
              <w:t xml:space="preserve">All </w:t>
            </w:r>
            <w:r w:rsidRPr="00C30851">
              <w:rPr>
                <w:rFonts w:ascii="Arial" w:hAnsi="Arial" w:cs="Arial"/>
                <w:sz w:val="24"/>
                <w:szCs w:val="24"/>
              </w:rPr>
              <w:t xml:space="preserve">staff members where relevant are involved in the efficient and timely completion and closure of complaints The definition and actions BHA take is consistent across the board on how we are dealing with complaints, each department responsible for delivering actions and outcomes arising from a complaint. Feedback on complaints is shared with staff so a positive learning </w:t>
            </w:r>
            <w:r>
              <w:rPr>
                <w:rFonts w:ascii="Arial" w:hAnsi="Arial" w:cs="Arial"/>
                <w:sz w:val="24"/>
                <w:szCs w:val="24"/>
              </w:rPr>
              <w:t xml:space="preserve">environment </w:t>
            </w:r>
          </w:p>
        </w:tc>
      </w:tr>
    </w:tbl>
    <w:p w14:paraId="167AE8DD" w14:textId="63F3AF48"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503F"/>
    <w:multiLevelType w:val="hybridMultilevel"/>
    <w:tmpl w:val="E3B4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25791D"/>
    <w:multiLevelType w:val="hybridMultilevel"/>
    <w:tmpl w:val="4E86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125A3A"/>
    <w:multiLevelType w:val="hybridMultilevel"/>
    <w:tmpl w:val="409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554C4"/>
    <w:multiLevelType w:val="hybridMultilevel"/>
    <w:tmpl w:val="62F6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681162"/>
    <w:multiLevelType w:val="hybridMultilevel"/>
    <w:tmpl w:val="98A6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20E89"/>
    <w:multiLevelType w:val="hybridMultilevel"/>
    <w:tmpl w:val="83CE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1"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59097CD6"/>
    <w:multiLevelType w:val="hybridMultilevel"/>
    <w:tmpl w:val="75DE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814AE"/>
    <w:multiLevelType w:val="hybridMultilevel"/>
    <w:tmpl w:val="FBDA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116C17"/>
    <w:multiLevelType w:val="hybridMultilevel"/>
    <w:tmpl w:val="2B56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9129C"/>
    <w:multiLevelType w:val="hybridMultilevel"/>
    <w:tmpl w:val="3D68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202237"/>
    <w:multiLevelType w:val="hybridMultilevel"/>
    <w:tmpl w:val="F954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A26F5"/>
    <w:multiLevelType w:val="hybridMultilevel"/>
    <w:tmpl w:val="57F0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A1C4C58"/>
    <w:multiLevelType w:val="hybridMultilevel"/>
    <w:tmpl w:val="826C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8"/>
  </w:num>
  <w:num w:numId="2" w16cid:durableId="1196819605">
    <w:abstractNumId w:val="43"/>
  </w:num>
  <w:num w:numId="3" w16cid:durableId="1696540171">
    <w:abstractNumId w:val="32"/>
  </w:num>
  <w:num w:numId="4" w16cid:durableId="1946226795">
    <w:abstractNumId w:val="10"/>
  </w:num>
  <w:num w:numId="5" w16cid:durableId="642737398">
    <w:abstractNumId w:val="6"/>
  </w:num>
  <w:num w:numId="6" w16cid:durableId="1948467287">
    <w:abstractNumId w:val="42"/>
  </w:num>
  <w:num w:numId="7" w16cid:durableId="2102602278">
    <w:abstractNumId w:val="20"/>
  </w:num>
  <w:num w:numId="8" w16cid:durableId="31926901">
    <w:abstractNumId w:val="2"/>
  </w:num>
  <w:num w:numId="9" w16cid:durableId="413209098">
    <w:abstractNumId w:val="44"/>
  </w:num>
  <w:num w:numId="10" w16cid:durableId="1461917907">
    <w:abstractNumId w:val="23"/>
  </w:num>
  <w:num w:numId="11" w16cid:durableId="1911847083">
    <w:abstractNumId w:val="4"/>
  </w:num>
  <w:num w:numId="12" w16cid:durableId="1096249677">
    <w:abstractNumId w:val="3"/>
  </w:num>
  <w:num w:numId="13" w16cid:durableId="879435900">
    <w:abstractNumId w:val="31"/>
  </w:num>
  <w:num w:numId="14" w16cid:durableId="1909026034">
    <w:abstractNumId w:val="40"/>
  </w:num>
  <w:num w:numId="15" w16cid:durableId="2085492084">
    <w:abstractNumId w:val="16"/>
  </w:num>
  <w:num w:numId="16" w16cid:durableId="861939818">
    <w:abstractNumId w:val="22"/>
  </w:num>
  <w:num w:numId="17" w16cid:durableId="1362168833">
    <w:abstractNumId w:val="15"/>
  </w:num>
  <w:num w:numId="18" w16cid:durableId="2145075243">
    <w:abstractNumId w:val="35"/>
  </w:num>
  <w:num w:numId="19" w16cid:durableId="727651494">
    <w:abstractNumId w:val="7"/>
  </w:num>
  <w:num w:numId="20" w16cid:durableId="1299260207">
    <w:abstractNumId w:val="33"/>
  </w:num>
  <w:num w:numId="21" w16cid:durableId="504130148">
    <w:abstractNumId w:val="1"/>
  </w:num>
  <w:num w:numId="22" w16cid:durableId="5064268">
    <w:abstractNumId w:val="19"/>
  </w:num>
  <w:num w:numId="23" w16cid:durableId="2126458064">
    <w:abstractNumId w:val="9"/>
  </w:num>
  <w:num w:numId="24" w16cid:durableId="276640913">
    <w:abstractNumId w:val="34"/>
  </w:num>
  <w:num w:numId="25" w16cid:durableId="861432837">
    <w:abstractNumId w:val="27"/>
  </w:num>
  <w:num w:numId="26" w16cid:durableId="428474716">
    <w:abstractNumId w:val="14"/>
  </w:num>
  <w:num w:numId="27" w16cid:durableId="1691450604">
    <w:abstractNumId w:val="24"/>
  </w:num>
  <w:num w:numId="28" w16cid:durableId="994263943">
    <w:abstractNumId w:val="21"/>
  </w:num>
  <w:num w:numId="29" w16cid:durableId="1337801833">
    <w:abstractNumId w:val="26"/>
  </w:num>
  <w:num w:numId="30" w16cid:durableId="386270015">
    <w:abstractNumId w:val="8"/>
  </w:num>
  <w:num w:numId="31" w16cid:durableId="872888331">
    <w:abstractNumId w:val="11"/>
  </w:num>
  <w:num w:numId="32" w16cid:durableId="1501971728">
    <w:abstractNumId w:val="25"/>
  </w:num>
  <w:num w:numId="33" w16cid:durableId="235555415">
    <w:abstractNumId w:val="18"/>
  </w:num>
  <w:num w:numId="34" w16cid:durableId="369496297">
    <w:abstractNumId w:val="37"/>
  </w:num>
  <w:num w:numId="35" w16cid:durableId="479150866">
    <w:abstractNumId w:val="29"/>
  </w:num>
  <w:num w:numId="36" w16cid:durableId="1604338801">
    <w:abstractNumId w:val="38"/>
  </w:num>
  <w:num w:numId="37" w16cid:durableId="1439566922">
    <w:abstractNumId w:val="13"/>
  </w:num>
  <w:num w:numId="38" w16cid:durableId="427820680">
    <w:abstractNumId w:val="17"/>
  </w:num>
  <w:num w:numId="39" w16cid:durableId="1905023274">
    <w:abstractNumId w:val="36"/>
  </w:num>
  <w:num w:numId="40" w16cid:durableId="1933005758">
    <w:abstractNumId w:val="41"/>
  </w:num>
  <w:num w:numId="41" w16cid:durableId="991104871">
    <w:abstractNumId w:val="5"/>
  </w:num>
  <w:num w:numId="42" w16cid:durableId="423697051">
    <w:abstractNumId w:val="30"/>
  </w:num>
  <w:num w:numId="43" w16cid:durableId="2134015214">
    <w:abstractNumId w:val="39"/>
  </w:num>
  <w:num w:numId="44" w16cid:durableId="1793088648">
    <w:abstractNumId w:val="12"/>
  </w:num>
  <w:num w:numId="45" w16cid:durableId="562957242">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505A4"/>
    <w:rsid w:val="00050FDA"/>
    <w:rsid w:val="00052986"/>
    <w:rsid w:val="0009078D"/>
    <w:rsid w:val="000A6437"/>
    <w:rsid w:val="000D5DF3"/>
    <w:rsid w:val="000E00B5"/>
    <w:rsid w:val="001206FF"/>
    <w:rsid w:val="00144AA5"/>
    <w:rsid w:val="00151330"/>
    <w:rsid w:val="00153DFB"/>
    <w:rsid w:val="00164367"/>
    <w:rsid w:val="001751EF"/>
    <w:rsid w:val="001865E4"/>
    <w:rsid w:val="001B67AC"/>
    <w:rsid w:val="001E1734"/>
    <w:rsid w:val="001E2F37"/>
    <w:rsid w:val="001F568A"/>
    <w:rsid w:val="00215F3D"/>
    <w:rsid w:val="00225AE8"/>
    <w:rsid w:val="002308ED"/>
    <w:rsid w:val="002628A9"/>
    <w:rsid w:val="002A3D98"/>
    <w:rsid w:val="002A452D"/>
    <w:rsid w:val="002B4327"/>
    <w:rsid w:val="002C7C65"/>
    <w:rsid w:val="002F0AD9"/>
    <w:rsid w:val="002F0BB2"/>
    <w:rsid w:val="00305EA0"/>
    <w:rsid w:val="003225A9"/>
    <w:rsid w:val="00331E79"/>
    <w:rsid w:val="003710B3"/>
    <w:rsid w:val="00371604"/>
    <w:rsid w:val="00384054"/>
    <w:rsid w:val="003973BF"/>
    <w:rsid w:val="003B350E"/>
    <w:rsid w:val="003D4DD9"/>
    <w:rsid w:val="00440A8A"/>
    <w:rsid w:val="00454C96"/>
    <w:rsid w:val="00457BAC"/>
    <w:rsid w:val="004678C6"/>
    <w:rsid w:val="00490374"/>
    <w:rsid w:val="004B56EC"/>
    <w:rsid w:val="004C1AE1"/>
    <w:rsid w:val="004C60FB"/>
    <w:rsid w:val="005051D4"/>
    <w:rsid w:val="0051227F"/>
    <w:rsid w:val="00521741"/>
    <w:rsid w:val="005243C5"/>
    <w:rsid w:val="005555E0"/>
    <w:rsid w:val="005677C1"/>
    <w:rsid w:val="00572C4B"/>
    <w:rsid w:val="005845C8"/>
    <w:rsid w:val="005D5627"/>
    <w:rsid w:val="005D73FC"/>
    <w:rsid w:val="00632F55"/>
    <w:rsid w:val="006330C1"/>
    <w:rsid w:val="00680528"/>
    <w:rsid w:val="00694160"/>
    <w:rsid w:val="006949F3"/>
    <w:rsid w:val="006C0F91"/>
    <w:rsid w:val="006E5562"/>
    <w:rsid w:val="006F256A"/>
    <w:rsid w:val="00704EDF"/>
    <w:rsid w:val="0073248F"/>
    <w:rsid w:val="007365C0"/>
    <w:rsid w:val="007723F2"/>
    <w:rsid w:val="007B2FFC"/>
    <w:rsid w:val="007B3F4C"/>
    <w:rsid w:val="007C7813"/>
    <w:rsid w:val="007E2128"/>
    <w:rsid w:val="007E5044"/>
    <w:rsid w:val="00805D4F"/>
    <w:rsid w:val="00806E5D"/>
    <w:rsid w:val="00806ED3"/>
    <w:rsid w:val="008151C6"/>
    <w:rsid w:val="0083527A"/>
    <w:rsid w:val="00883155"/>
    <w:rsid w:val="008B22D8"/>
    <w:rsid w:val="008F1E2A"/>
    <w:rsid w:val="009050BF"/>
    <w:rsid w:val="00913B03"/>
    <w:rsid w:val="00920611"/>
    <w:rsid w:val="0092234E"/>
    <w:rsid w:val="00944CDB"/>
    <w:rsid w:val="0097398F"/>
    <w:rsid w:val="00991BB3"/>
    <w:rsid w:val="009B77EE"/>
    <w:rsid w:val="009E3BC0"/>
    <w:rsid w:val="00A064B5"/>
    <w:rsid w:val="00A218D1"/>
    <w:rsid w:val="00A35A11"/>
    <w:rsid w:val="00A37149"/>
    <w:rsid w:val="00A804E4"/>
    <w:rsid w:val="00AB347E"/>
    <w:rsid w:val="00AC70CE"/>
    <w:rsid w:val="00AD70AF"/>
    <w:rsid w:val="00AE1D88"/>
    <w:rsid w:val="00B016F0"/>
    <w:rsid w:val="00B04A56"/>
    <w:rsid w:val="00B65967"/>
    <w:rsid w:val="00B95518"/>
    <w:rsid w:val="00BB795D"/>
    <w:rsid w:val="00BF0516"/>
    <w:rsid w:val="00BF3006"/>
    <w:rsid w:val="00BF6348"/>
    <w:rsid w:val="00C02D39"/>
    <w:rsid w:val="00C1160A"/>
    <w:rsid w:val="00C12B5C"/>
    <w:rsid w:val="00C176B7"/>
    <w:rsid w:val="00C21429"/>
    <w:rsid w:val="00C30851"/>
    <w:rsid w:val="00C61720"/>
    <w:rsid w:val="00C77DC5"/>
    <w:rsid w:val="00C91B2B"/>
    <w:rsid w:val="00C953BA"/>
    <w:rsid w:val="00C958A1"/>
    <w:rsid w:val="00CC231E"/>
    <w:rsid w:val="00CC31B6"/>
    <w:rsid w:val="00CD4C4F"/>
    <w:rsid w:val="00D161AC"/>
    <w:rsid w:val="00D2713E"/>
    <w:rsid w:val="00D57933"/>
    <w:rsid w:val="00DB7AE1"/>
    <w:rsid w:val="00DB7C19"/>
    <w:rsid w:val="00DC2B76"/>
    <w:rsid w:val="00DE5989"/>
    <w:rsid w:val="00DF1ED8"/>
    <w:rsid w:val="00E150BF"/>
    <w:rsid w:val="00E16488"/>
    <w:rsid w:val="00E6750B"/>
    <w:rsid w:val="00E7080C"/>
    <w:rsid w:val="00E75D6F"/>
    <w:rsid w:val="00E84712"/>
    <w:rsid w:val="00EB5DC1"/>
    <w:rsid w:val="00F172F1"/>
    <w:rsid w:val="00F26285"/>
    <w:rsid w:val="00F330D9"/>
    <w:rsid w:val="00F51083"/>
    <w:rsid w:val="00F6720A"/>
    <w:rsid w:val="00F71743"/>
    <w:rsid w:val="00FA19C8"/>
    <w:rsid w:val="00FD2E6A"/>
    <w:rsid w:val="00FE4FB5"/>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E16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53f533-ddec-42d7-bc1c-87d5ecaee09c">
      <Terms xmlns="http://schemas.microsoft.com/office/infopath/2007/PartnerControls"/>
    </lcf76f155ced4ddcb4097134ff3c332f>
    <TaxCatchAll xmlns="7c2a668c-2adb-4c11-afec-0934133e84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F21C643D1AC44797A15EA9F07039A9" ma:contentTypeVersion="15" ma:contentTypeDescription="Create a new document." ma:contentTypeScope="" ma:versionID="23727de3c64f3ddfabae6929967fd59a">
  <xsd:schema xmlns:xsd="http://www.w3.org/2001/XMLSchema" xmlns:xs="http://www.w3.org/2001/XMLSchema" xmlns:p="http://schemas.microsoft.com/office/2006/metadata/properties" xmlns:ns2="8853f533-ddec-42d7-bc1c-87d5ecaee09c" xmlns:ns3="7c2a668c-2adb-4c11-afec-0934133e84f4" targetNamespace="http://schemas.microsoft.com/office/2006/metadata/properties" ma:root="true" ma:fieldsID="64b8a10f70a5c617ccec545c9a53fe07" ns2:_="" ns3:_="">
    <xsd:import namespace="8853f533-ddec-42d7-bc1c-87d5ecaee09c"/>
    <xsd:import namespace="7c2a668c-2adb-4c11-afec-0934133e8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f533-ddec-42d7-bc1c-87d5ecaee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c9b935-bfea-421c-9866-61a90731cc2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a668c-2adb-4c11-afec-0934133e84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23b025-bfc1-45a9-86c6-44e1c19b061c}" ma:internalName="TaxCatchAll" ma:showField="CatchAllData" ma:web="7c2a668c-2adb-4c11-afec-0934133e84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 ds:uri="5d174391-8c6d-4144-a5eb-17d62e3ad863"/>
    <ds:schemaRef ds:uri="c28f8d68-3d2f-436c-972c-db53eb1b5bec"/>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C587289F-F9FA-4608-A6DC-D43C1D468C39}"/>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5922</Words>
  <Characters>33760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Cheryl Whittle</cp:lastModifiedBy>
  <cp:revision>4</cp:revision>
  <dcterms:created xsi:type="dcterms:W3CDTF">2025-06-22T20:47:00Z</dcterms:created>
  <dcterms:modified xsi:type="dcterms:W3CDTF">2025-06-22T20:47:00Z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0x010100EFF21C643D1AC44797A15EA9F07039A9</vt:lpwstr>
  </property>
  <property fmtid="{D5CDD505-2E9C-101B-9397-08002B2CF9AE}" pid="3" name="MediaServiceImageTags">
    <vt:lpwstr/>
  </property>
</Properties>
</file>